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40" w:rsidRDefault="00621140" w:rsidP="00B2462B">
      <w:pPr>
        <w:pStyle w:val="Heading1"/>
      </w:pPr>
      <w:bookmarkStart w:id="0" w:name="_GoBack"/>
      <w:bookmarkEnd w:id="0"/>
      <w:r>
        <w:t>Optics and Devices Lab</w:t>
      </w:r>
      <w:r w:rsidR="00B2462B">
        <w:t xml:space="preserve"> Course</w:t>
      </w:r>
    </w:p>
    <w:p w:rsidR="00621140" w:rsidRDefault="00621140" w:rsidP="00621140">
      <w:pPr>
        <w:autoSpaceDE w:val="0"/>
        <w:autoSpaceDN w:val="0"/>
        <w:adjustRightInd w:val="0"/>
        <w:rPr>
          <w:rFonts w:ascii="Arial" w:hAnsi="Arial" w:cs="Arial"/>
          <w:color w:val="000000"/>
          <w:sz w:val="20"/>
          <w:szCs w:val="20"/>
        </w:rPr>
      </w:pPr>
    </w:p>
    <w:p w:rsidR="00621140" w:rsidRDefault="00621140" w:rsidP="00621140">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General Information</w:t>
      </w:r>
    </w:p>
    <w:p w:rsidR="00621140" w:rsidRDefault="00621140" w:rsidP="00621140">
      <w:pPr>
        <w:autoSpaceDE w:val="0"/>
        <w:autoSpaceDN w:val="0"/>
        <w:adjustRightInd w:val="0"/>
        <w:rPr>
          <w:rFonts w:ascii="Arial" w:hAnsi="Arial" w:cs="Arial"/>
          <w:color w:val="000000"/>
          <w:sz w:val="20"/>
          <w:szCs w:val="20"/>
        </w:rPr>
      </w:pPr>
    </w:p>
    <w:p w:rsidR="00621140" w:rsidRDefault="00621140" w:rsidP="00621140">
      <w:pPr>
        <w:autoSpaceDE w:val="0"/>
        <w:autoSpaceDN w:val="0"/>
        <w:adjustRightInd w:val="0"/>
        <w:rPr>
          <w:rFonts w:ascii="Arial" w:hAnsi="Arial" w:cs="Arial"/>
          <w:color w:val="000000"/>
          <w:sz w:val="20"/>
          <w:szCs w:val="20"/>
        </w:rPr>
      </w:pPr>
      <w:r>
        <w:rPr>
          <w:rFonts w:ascii="Arial" w:hAnsi="Arial" w:cs="Arial"/>
          <w:color w:val="000000"/>
          <w:sz w:val="20"/>
          <w:szCs w:val="20"/>
        </w:rPr>
        <w:t>Textbooks:</w:t>
      </w:r>
    </w:p>
    <w:p w:rsidR="00621140" w:rsidRDefault="00621140" w:rsidP="00621140">
      <w:pPr>
        <w:autoSpaceDE w:val="0"/>
        <w:autoSpaceDN w:val="0"/>
        <w:adjustRightInd w:val="0"/>
        <w:rPr>
          <w:rFonts w:ascii="Arial" w:hAnsi="Arial" w:cs="Arial"/>
          <w:sz w:val="20"/>
        </w:rPr>
      </w:pPr>
      <w:r w:rsidRPr="000114BC">
        <w:rPr>
          <w:rFonts w:ascii="Arial" w:hAnsi="Arial" w:cs="Arial"/>
          <w:sz w:val="20"/>
        </w:rPr>
        <w:t>Practical Electronics for Inventors, 2</w:t>
      </w:r>
      <w:r w:rsidRPr="000114BC">
        <w:rPr>
          <w:rFonts w:ascii="Arial" w:hAnsi="Arial" w:cs="Arial"/>
          <w:sz w:val="20"/>
          <w:vertAlign w:val="superscript"/>
        </w:rPr>
        <w:t>nd</w:t>
      </w:r>
      <w:r w:rsidRPr="000114BC">
        <w:rPr>
          <w:rFonts w:ascii="Arial" w:hAnsi="Arial" w:cs="Arial"/>
          <w:sz w:val="20"/>
        </w:rPr>
        <w:t xml:space="preserve"> ed. by </w:t>
      </w:r>
      <w:proofErr w:type="spellStart"/>
      <w:r w:rsidRPr="000114BC">
        <w:rPr>
          <w:rFonts w:ascii="Arial" w:hAnsi="Arial" w:cs="Arial"/>
          <w:sz w:val="20"/>
        </w:rPr>
        <w:t>Scherz</w:t>
      </w:r>
      <w:proofErr w:type="spellEnd"/>
    </w:p>
    <w:p w:rsidR="00621140" w:rsidRDefault="00621140" w:rsidP="00621140">
      <w:pPr>
        <w:autoSpaceDE w:val="0"/>
        <w:autoSpaceDN w:val="0"/>
        <w:adjustRightInd w:val="0"/>
        <w:rPr>
          <w:rFonts w:ascii="Arial" w:hAnsi="Arial" w:cs="Arial"/>
          <w:sz w:val="20"/>
          <w:szCs w:val="20"/>
        </w:rPr>
      </w:pPr>
      <w:r w:rsidRPr="000114BC">
        <w:rPr>
          <w:rFonts w:ascii="Arial" w:hAnsi="Arial" w:cs="Arial"/>
          <w:bCs/>
          <w:sz w:val="20"/>
          <w:szCs w:val="20"/>
        </w:rPr>
        <w:t xml:space="preserve">Fundamentals of Light </w:t>
      </w:r>
      <w:r w:rsidRPr="000114BC">
        <w:rPr>
          <w:rStyle w:val="il"/>
          <w:rFonts w:ascii="Arial" w:hAnsi="Arial" w:cs="Arial"/>
          <w:bCs/>
          <w:sz w:val="20"/>
          <w:szCs w:val="20"/>
        </w:rPr>
        <w:t>Microscopy</w:t>
      </w:r>
      <w:r>
        <w:rPr>
          <w:rStyle w:val="il"/>
          <w:rFonts w:ascii="Arial" w:hAnsi="Arial" w:cs="Arial"/>
          <w:bCs/>
          <w:sz w:val="20"/>
          <w:szCs w:val="20"/>
        </w:rPr>
        <w:t xml:space="preserve">, </w:t>
      </w:r>
      <w:r w:rsidRPr="000114BC">
        <w:rPr>
          <w:rFonts w:ascii="Arial" w:hAnsi="Arial" w:cs="Arial"/>
          <w:sz w:val="20"/>
          <w:szCs w:val="20"/>
        </w:rPr>
        <w:t>Spencer</w:t>
      </w:r>
    </w:p>
    <w:p w:rsidR="00621140" w:rsidRPr="000114BC" w:rsidRDefault="00621140" w:rsidP="00621140">
      <w:pPr>
        <w:autoSpaceDE w:val="0"/>
        <w:autoSpaceDN w:val="0"/>
        <w:adjustRightInd w:val="0"/>
        <w:rPr>
          <w:rFonts w:ascii="Arial" w:hAnsi="Arial" w:cs="Arial"/>
          <w:color w:val="000000"/>
          <w:sz w:val="16"/>
          <w:szCs w:val="20"/>
        </w:rPr>
      </w:pPr>
      <w:r>
        <w:rPr>
          <w:rFonts w:ascii="Arial" w:hAnsi="Arial" w:cs="Arial"/>
          <w:sz w:val="20"/>
          <w:szCs w:val="20"/>
        </w:rPr>
        <w:t xml:space="preserve">Measurements and their Uncertainties, Hughes and </w:t>
      </w:r>
      <w:proofErr w:type="spellStart"/>
      <w:r>
        <w:rPr>
          <w:rFonts w:ascii="Arial" w:hAnsi="Arial" w:cs="Arial"/>
          <w:sz w:val="20"/>
          <w:szCs w:val="20"/>
        </w:rPr>
        <w:t>Hase</w:t>
      </w:r>
      <w:proofErr w:type="spellEnd"/>
    </w:p>
    <w:p w:rsidR="00621140" w:rsidRDefault="00621140" w:rsidP="00621140">
      <w:pPr>
        <w:autoSpaceDE w:val="0"/>
        <w:autoSpaceDN w:val="0"/>
        <w:adjustRightInd w:val="0"/>
        <w:rPr>
          <w:rFonts w:ascii="Arial,Bold" w:hAnsi="Arial,Bold" w:cs="Arial,Bold"/>
          <w:b/>
          <w:bCs/>
          <w:color w:val="000000"/>
          <w:sz w:val="20"/>
          <w:szCs w:val="20"/>
        </w:rPr>
      </w:pPr>
    </w:p>
    <w:p w:rsidR="00621140" w:rsidRDefault="00621140" w:rsidP="00621140">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Course overview</w:t>
      </w:r>
    </w:p>
    <w:p w:rsidR="00621140" w:rsidRDefault="00621140" w:rsidP="00621140">
      <w:pPr>
        <w:autoSpaceDE w:val="0"/>
        <w:autoSpaceDN w:val="0"/>
        <w:adjustRightInd w:val="0"/>
        <w:rPr>
          <w:rFonts w:ascii="Arial,Bold" w:hAnsi="Arial,Bold" w:cs="Arial,Bold"/>
          <w:b/>
          <w:bCs/>
          <w:color w:val="000000"/>
          <w:sz w:val="20"/>
          <w:szCs w:val="20"/>
        </w:rPr>
      </w:pPr>
    </w:p>
    <w:p w:rsidR="00621140" w:rsidRDefault="00621140" w:rsidP="0062114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This course provides a hands-on introduction to designing, building, and evaluating devices for controlling experiments in the field of bioengineering. This course focuses primarily on the tools and </w:t>
      </w:r>
      <w:proofErr w:type="gramStart"/>
      <w:r>
        <w:rPr>
          <w:rFonts w:ascii="Arial" w:hAnsi="Arial" w:cs="Arial"/>
          <w:color w:val="000000"/>
          <w:sz w:val="20"/>
          <w:szCs w:val="20"/>
        </w:rPr>
        <w:t>concepts re</w:t>
      </w:r>
      <w:r w:rsidR="00AA2E86">
        <w:rPr>
          <w:rFonts w:ascii="Arial" w:hAnsi="Arial" w:cs="Arial"/>
          <w:color w:val="000000"/>
          <w:sz w:val="20"/>
          <w:szCs w:val="20"/>
        </w:rPr>
        <w:t>lated to optics and electronics</w:t>
      </w:r>
      <w:r>
        <w:rPr>
          <w:rFonts w:ascii="Arial" w:hAnsi="Arial" w:cs="Arial"/>
          <w:color w:val="000000"/>
          <w:sz w:val="20"/>
          <w:szCs w:val="20"/>
        </w:rPr>
        <w:t xml:space="preserve"> but also touches</w:t>
      </w:r>
      <w:proofErr w:type="gramEnd"/>
      <w:r>
        <w:rPr>
          <w:rFonts w:ascii="Arial" w:hAnsi="Arial" w:cs="Arial"/>
          <w:color w:val="000000"/>
          <w:sz w:val="20"/>
          <w:szCs w:val="20"/>
        </w:rPr>
        <w:t xml:space="preserve"> on other valuable techniques such as rapid prototy</w:t>
      </w:r>
      <w:r w:rsidR="00AA2E86">
        <w:rPr>
          <w:rFonts w:ascii="Arial" w:hAnsi="Arial" w:cs="Arial"/>
          <w:color w:val="000000"/>
          <w:sz w:val="20"/>
          <w:szCs w:val="20"/>
        </w:rPr>
        <w:t>ping, image analysis, and micro</w:t>
      </w:r>
      <w:r>
        <w:rPr>
          <w:rFonts w:ascii="Arial" w:hAnsi="Arial" w:cs="Arial"/>
          <w:color w:val="000000"/>
          <w:sz w:val="20"/>
          <w:szCs w:val="20"/>
        </w:rPr>
        <w:t>fluidics. The first part of the course consists of guided modules such as building microscopes and electronic circuits, while the second half of the course is more open and project-based. Students will design and develop their own computer controlled microscope and biotic</w:t>
      </w:r>
      <w:r w:rsidR="00B2462B">
        <w:rPr>
          <w:rFonts w:ascii="Arial" w:hAnsi="Arial" w:cs="Arial"/>
          <w:color w:val="000000"/>
          <w:sz w:val="20"/>
          <w:szCs w:val="20"/>
        </w:rPr>
        <w:t xml:space="preserve"> gaming system.</w:t>
      </w:r>
    </w:p>
    <w:p w:rsidR="00621140" w:rsidRDefault="00621140" w:rsidP="00621140">
      <w:pPr>
        <w:autoSpaceDE w:val="0"/>
        <w:autoSpaceDN w:val="0"/>
        <w:adjustRightInd w:val="0"/>
        <w:rPr>
          <w:rFonts w:ascii="Arial,Bold" w:hAnsi="Arial,Bold" w:cs="Arial,Bold"/>
          <w:b/>
          <w:bCs/>
          <w:color w:val="000000"/>
          <w:sz w:val="20"/>
          <w:szCs w:val="20"/>
        </w:rPr>
      </w:pPr>
    </w:p>
    <w:p w:rsidR="00621140" w:rsidRDefault="00621140" w:rsidP="00621140">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Learning objectives of the course (General)</w:t>
      </w:r>
    </w:p>
    <w:p w:rsidR="00621140" w:rsidRDefault="00621140" w:rsidP="00621140">
      <w:pPr>
        <w:autoSpaceDE w:val="0"/>
        <w:autoSpaceDN w:val="0"/>
        <w:adjustRightInd w:val="0"/>
        <w:rPr>
          <w:rFonts w:ascii="Arial,Bold" w:hAnsi="Arial,Bold" w:cs="Arial,Bold"/>
          <w:b/>
          <w:bCs/>
          <w:color w:val="000000"/>
          <w:sz w:val="20"/>
          <w:szCs w:val="20"/>
        </w:rPr>
      </w:pPr>
    </w:p>
    <w:p w:rsidR="00621140" w:rsidRPr="008F139A"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sz w:val="20"/>
          <w:szCs w:val="22"/>
        </w:rPr>
        <w:t>L</w:t>
      </w:r>
      <w:r w:rsidRPr="008F139A">
        <w:rPr>
          <w:rFonts w:ascii="Arial" w:hAnsi="Arial" w:cs="Arial"/>
          <w:sz w:val="20"/>
          <w:szCs w:val="22"/>
        </w:rPr>
        <w:t>earn to</w:t>
      </w:r>
      <w:r>
        <w:rPr>
          <w:rFonts w:ascii="Arial" w:hAnsi="Arial" w:cs="Arial"/>
          <w:sz w:val="20"/>
          <w:szCs w:val="22"/>
        </w:rPr>
        <w:t xml:space="preserve"> </w:t>
      </w:r>
      <w:r w:rsidRPr="008F139A">
        <w:rPr>
          <w:rFonts w:ascii="Arial" w:hAnsi="Arial" w:cs="Arial"/>
          <w:sz w:val="20"/>
          <w:szCs w:val="22"/>
        </w:rPr>
        <w:t>design and build devices</w:t>
      </w:r>
      <w:r>
        <w:rPr>
          <w:rFonts w:ascii="Arial" w:hAnsi="Arial" w:cs="Arial"/>
          <w:sz w:val="20"/>
          <w:szCs w:val="22"/>
        </w:rPr>
        <w:t xml:space="preserve"> </w:t>
      </w:r>
      <w:r w:rsidRPr="008F139A">
        <w:rPr>
          <w:rFonts w:ascii="Arial" w:hAnsi="Arial" w:cs="Arial"/>
          <w:sz w:val="20"/>
          <w:szCs w:val="22"/>
        </w:rPr>
        <w:t xml:space="preserve">to control and measure </w:t>
      </w:r>
      <w:r w:rsidRPr="000114BC">
        <w:rPr>
          <w:rFonts w:ascii="Arial" w:hAnsi="Arial" w:cs="Arial"/>
          <w:sz w:val="20"/>
          <w:szCs w:val="22"/>
        </w:rPr>
        <w:t>biology</w:t>
      </w:r>
    </w:p>
    <w:p w:rsidR="00621140"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Become a scientist: learn how to make precision measurements, design experiments and analyze data.</w:t>
      </w:r>
    </w:p>
    <w:p w:rsidR="00621140"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Become an engineer: learn creativity, develop key skills, get things to work, and get an introduction to the design process.</w:t>
      </w:r>
    </w:p>
    <w:p w:rsidR="00621140"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Learn how to document your work in the laboratory.</w:t>
      </w:r>
    </w:p>
    <w:p w:rsidR="00621140"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Gain experience with instrumentation and tools. Become comfortable in a laboratory setting, make things work with what is at hand, and know what tools are out there.</w:t>
      </w:r>
    </w:p>
    <w:p w:rsidR="00621140"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Gain experience completing an open-ended team project.</w:t>
      </w:r>
    </w:p>
    <w:p w:rsidR="00621140" w:rsidRDefault="00AA2E86"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Become an</w:t>
      </w:r>
      <w:r w:rsidR="00621140">
        <w:rPr>
          <w:rFonts w:ascii="Arial" w:hAnsi="Arial" w:cs="Arial"/>
          <w:color w:val="000000"/>
          <w:sz w:val="20"/>
          <w:szCs w:val="20"/>
        </w:rPr>
        <w:t xml:space="preserve"> independent learner / be able to find and utilize resources on the web</w:t>
      </w:r>
    </w:p>
    <w:p w:rsidR="00621140" w:rsidRDefault="00621140" w:rsidP="00621140">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Have fun!</w:t>
      </w:r>
    </w:p>
    <w:p w:rsidR="00621140" w:rsidRDefault="00621140" w:rsidP="00621140">
      <w:pPr>
        <w:autoSpaceDE w:val="0"/>
        <w:autoSpaceDN w:val="0"/>
        <w:adjustRightInd w:val="0"/>
        <w:rPr>
          <w:rFonts w:ascii="Arial" w:hAnsi="Arial" w:cs="Arial"/>
          <w:color w:val="000000"/>
          <w:sz w:val="20"/>
          <w:szCs w:val="20"/>
        </w:rPr>
      </w:pPr>
    </w:p>
    <w:p w:rsidR="00621140" w:rsidRDefault="00621140" w:rsidP="00621140">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Learning objectives of the course (Specific)</w:t>
      </w:r>
    </w:p>
    <w:p w:rsidR="00621140" w:rsidRPr="00BC0725" w:rsidRDefault="00621140" w:rsidP="00621140">
      <w:pPr>
        <w:autoSpaceDE w:val="0"/>
        <w:autoSpaceDN w:val="0"/>
        <w:adjustRightInd w:val="0"/>
        <w:ind w:left="720"/>
        <w:rPr>
          <w:rFonts w:ascii="Arial" w:hAnsi="Arial" w:cs="Arial"/>
          <w:color w:val="000000"/>
          <w:sz w:val="20"/>
          <w:szCs w:val="20"/>
        </w:rPr>
      </w:pP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Be able to enter any BIOE (or other) lab and build arbitrary experimental setups/devices/structures across scales ranging from 0.1mm-1m.</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 xml:space="preserve">Interface with (micro-)biological systems  by controlling light / electric signals / fluids /mechanical motion </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Integrate actuators and sensors into your setups (motors, LEDs, camera, …)</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Interface equipment with the computer</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Write programs (</w:t>
      </w:r>
      <w:proofErr w:type="spellStart"/>
      <w:r w:rsidRPr="00BC0725">
        <w:rPr>
          <w:rFonts w:ascii="Arial" w:hAnsi="Arial" w:cs="Arial"/>
          <w:color w:val="000000"/>
          <w:sz w:val="20"/>
          <w:szCs w:val="20"/>
        </w:rPr>
        <w:t>Matlab</w:t>
      </w:r>
      <w:proofErr w:type="spellEnd"/>
      <w:r w:rsidRPr="00BC0725">
        <w:rPr>
          <w:rFonts w:ascii="Arial" w:hAnsi="Arial" w:cs="Arial"/>
          <w:color w:val="000000"/>
          <w:sz w:val="20"/>
          <w:szCs w:val="20"/>
        </w:rPr>
        <w:t xml:space="preserve"> and Arduino native environment) that permit actuation of devices and recording of data (i.e. automate experiments)</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Be able to properly analyze your data and perform error analysis</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Learn a suite of tools for achieving the above goals (analog electronics, oscilloscopes, CAD, basic prototyping techniques)</w:t>
      </w:r>
    </w:p>
    <w:p w:rsidR="00621140" w:rsidRPr="00BC0725" w:rsidRDefault="00621140" w:rsidP="00621140">
      <w:pPr>
        <w:numPr>
          <w:ilvl w:val="0"/>
          <w:numId w:val="1"/>
        </w:numPr>
        <w:autoSpaceDE w:val="0"/>
        <w:autoSpaceDN w:val="0"/>
        <w:adjustRightInd w:val="0"/>
        <w:rPr>
          <w:rFonts w:ascii="Arial" w:hAnsi="Arial" w:cs="Arial"/>
          <w:color w:val="000000"/>
          <w:sz w:val="20"/>
          <w:szCs w:val="20"/>
        </w:rPr>
      </w:pPr>
      <w:r w:rsidRPr="00BC0725">
        <w:rPr>
          <w:rFonts w:ascii="Arial" w:hAnsi="Arial" w:cs="Arial"/>
          <w:color w:val="000000"/>
          <w:sz w:val="20"/>
          <w:szCs w:val="20"/>
        </w:rPr>
        <w:t>Get an introduction to the above topics, and identify key areas for future study to increase depth</w:t>
      </w:r>
    </w:p>
    <w:p w:rsidR="00621140" w:rsidRDefault="00621140" w:rsidP="00621140">
      <w:pPr>
        <w:autoSpaceDE w:val="0"/>
        <w:autoSpaceDN w:val="0"/>
        <w:adjustRightInd w:val="0"/>
        <w:ind w:left="720"/>
        <w:rPr>
          <w:rFonts w:ascii="Arial" w:hAnsi="Arial" w:cs="Arial"/>
          <w:color w:val="000000"/>
          <w:sz w:val="20"/>
          <w:szCs w:val="20"/>
        </w:rPr>
      </w:pPr>
    </w:p>
    <w:p w:rsidR="00621140" w:rsidRDefault="00621140" w:rsidP="00621140">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Course structure</w:t>
      </w:r>
    </w:p>
    <w:p w:rsidR="00621140" w:rsidRDefault="00621140" w:rsidP="00621140">
      <w:pPr>
        <w:autoSpaceDE w:val="0"/>
        <w:autoSpaceDN w:val="0"/>
        <w:adjustRightInd w:val="0"/>
        <w:rPr>
          <w:rFonts w:ascii="Arial,Bold" w:hAnsi="Arial,Bold" w:cs="Arial,Bold"/>
          <w:b/>
          <w:bCs/>
          <w:color w:val="000000"/>
          <w:sz w:val="20"/>
          <w:szCs w:val="20"/>
        </w:rPr>
      </w:pPr>
    </w:p>
    <w:p w:rsidR="00621140" w:rsidRDefault="00621140" w:rsidP="00621140">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20 modules, 4 hours each + exams week (see table below).</w:t>
      </w:r>
    </w:p>
    <w:p w:rsidR="00621140" w:rsidRDefault="00621140" w:rsidP="00621140">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Monday lectures provide practical instruction for completing labs</w:t>
      </w:r>
    </w:p>
    <w:p w:rsidR="00621140" w:rsidRDefault="00621140" w:rsidP="00621140">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The </w:t>
      </w:r>
      <w:r w:rsidR="00AA2E86">
        <w:rPr>
          <w:rFonts w:ascii="Arial" w:hAnsi="Arial" w:cs="Arial"/>
          <w:color w:val="000000"/>
          <w:sz w:val="20"/>
          <w:szCs w:val="20"/>
        </w:rPr>
        <w:t>first 12</w:t>
      </w:r>
      <w:r>
        <w:rPr>
          <w:rFonts w:ascii="Arial" w:hAnsi="Arial" w:cs="Arial"/>
          <w:color w:val="000000"/>
          <w:sz w:val="20"/>
          <w:szCs w:val="20"/>
        </w:rPr>
        <w:t xml:space="preserve"> modules focus on measurement, electronics, optics, and micro-fluidics.</w:t>
      </w:r>
    </w:p>
    <w:p w:rsidR="00621140" w:rsidRDefault="00AA2E86" w:rsidP="00621140">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The last 8</w:t>
      </w:r>
      <w:r w:rsidR="00621140">
        <w:rPr>
          <w:rFonts w:ascii="Arial" w:hAnsi="Arial" w:cs="Arial"/>
          <w:color w:val="000000"/>
          <w:sz w:val="20"/>
          <w:szCs w:val="20"/>
        </w:rPr>
        <w:t xml:space="preserve"> modules are dedicated to your project and include additional topics such as object tracking, rapid prototyping, microcontrollers, etc.</w:t>
      </w:r>
    </w:p>
    <w:p w:rsidR="00621140" w:rsidRDefault="00621140" w:rsidP="00621140">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The ultimate goal of the project is to develop an integrated setup for tracking and controlling swimming cells inside a chamber via computer and human interaction (a biotic game). Working devices are intended for educational outreach in schools and museums, which is good for STEM education, future NSF fellowship applications, and your own enjoyment.</w:t>
      </w:r>
    </w:p>
    <w:p w:rsidR="00621140" w:rsidRPr="00B2462B" w:rsidRDefault="00621140" w:rsidP="00621140">
      <w:pPr>
        <w:numPr>
          <w:ilvl w:val="0"/>
          <w:numId w:val="2"/>
        </w:numPr>
        <w:autoSpaceDE w:val="0"/>
        <w:autoSpaceDN w:val="0"/>
        <w:adjustRightInd w:val="0"/>
        <w:rPr>
          <w:rFonts w:ascii="Arial" w:hAnsi="Arial" w:cs="Arial"/>
          <w:color w:val="000000"/>
          <w:sz w:val="20"/>
          <w:szCs w:val="20"/>
        </w:rPr>
      </w:pPr>
      <w:r>
        <w:rPr>
          <w:rFonts w:ascii="Arial" w:hAnsi="Arial" w:cs="Arial"/>
          <w:color w:val="000000"/>
          <w:sz w:val="20"/>
          <w:szCs w:val="20"/>
        </w:rPr>
        <w:t>Students work in teams of two. Each student will keep their own notebook,</w:t>
      </w:r>
      <w:r w:rsidR="00AA2E86">
        <w:rPr>
          <w:rFonts w:ascii="Arial" w:hAnsi="Arial" w:cs="Arial"/>
          <w:color w:val="000000"/>
          <w:sz w:val="20"/>
          <w:szCs w:val="20"/>
        </w:rPr>
        <w:t xml:space="preserve"> and do their own assignments,</w:t>
      </w:r>
      <w:r>
        <w:rPr>
          <w:rFonts w:ascii="Arial" w:hAnsi="Arial" w:cs="Arial"/>
          <w:color w:val="000000"/>
          <w:sz w:val="20"/>
          <w:szCs w:val="20"/>
        </w:rPr>
        <w:t xml:space="preserve"> but teams only have to hand in one final project report.</w:t>
      </w:r>
    </w:p>
    <w:p w:rsidR="00621140" w:rsidRDefault="00621140" w:rsidP="00621140">
      <w:pPr>
        <w:autoSpaceDE w:val="0"/>
        <w:autoSpaceDN w:val="0"/>
        <w:adjustRightInd w:val="0"/>
        <w:rPr>
          <w:rFonts w:ascii="Arial" w:hAnsi="Arial" w:cs="Arial"/>
          <w:color w:val="000000"/>
          <w:sz w:val="20"/>
          <w:szCs w:val="20"/>
        </w:rPr>
      </w:pPr>
    </w:p>
    <w:p w:rsidR="00621140" w:rsidRDefault="00621140" w:rsidP="00621140">
      <w:pPr>
        <w:autoSpaceDE w:val="0"/>
        <w:autoSpaceDN w:val="0"/>
        <w:adjustRightInd w:val="0"/>
        <w:rPr>
          <w:rFonts w:ascii="Arial" w:hAnsi="Arial" w:cs="Arial"/>
          <w:color w:val="000000"/>
          <w:sz w:val="20"/>
          <w:szCs w:val="20"/>
        </w:rPr>
      </w:pPr>
    </w:p>
    <w:tbl>
      <w:tblPr>
        <w:tblW w:w="8662" w:type="dxa"/>
        <w:tblInd w:w="93" w:type="dxa"/>
        <w:tblLayout w:type="fixed"/>
        <w:tblLook w:val="04A0" w:firstRow="1" w:lastRow="0" w:firstColumn="1" w:lastColumn="0" w:noHBand="0" w:noVBand="1"/>
      </w:tblPr>
      <w:tblGrid>
        <w:gridCol w:w="736"/>
        <w:gridCol w:w="2823"/>
        <w:gridCol w:w="2126"/>
        <w:gridCol w:w="2977"/>
      </w:tblGrid>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b/>
                <w:bCs/>
                <w:color w:val="000000"/>
                <w:sz w:val="18"/>
                <w:szCs w:val="18"/>
              </w:rPr>
            </w:pPr>
            <w:r w:rsidRPr="00BD7C74">
              <w:rPr>
                <w:rFonts w:ascii="Arial" w:hAnsi="Arial" w:cs="Arial"/>
                <w:b/>
                <w:bCs/>
                <w:color w:val="000000"/>
                <w:sz w:val="18"/>
                <w:szCs w:val="18"/>
              </w:rPr>
              <w:t>Week</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b/>
                <w:bCs/>
                <w:color w:val="000000"/>
                <w:sz w:val="18"/>
                <w:szCs w:val="18"/>
              </w:rPr>
            </w:pPr>
            <w:r w:rsidRPr="00BD7C74">
              <w:rPr>
                <w:rFonts w:ascii="Arial" w:hAnsi="Arial" w:cs="Arial"/>
                <w:b/>
                <w:bCs/>
                <w:color w:val="000000"/>
                <w:sz w:val="18"/>
                <w:szCs w:val="18"/>
              </w:rPr>
              <w:t>Lecture</w:t>
            </w:r>
            <w:r w:rsidR="007C297D">
              <w:rPr>
                <w:rFonts w:ascii="Arial" w:hAnsi="Arial" w:cs="Arial"/>
                <w:b/>
                <w:bCs/>
                <w:color w:val="000000"/>
                <w:sz w:val="18"/>
                <w:szCs w:val="18"/>
              </w:rPr>
              <w:t xml:space="preserve"> topic</w:t>
            </w:r>
          </w:p>
        </w:tc>
        <w:tc>
          <w:tcPr>
            <w:tcW w:w="2126"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b/>
                <w:bCs/>
                <w:color w:val="000000"/>
                <w:sz w:val="18"/>
                <w:szCs w:val="18"/>
              </w:rPr>
            </w:pPr>
            <w:r w:rsidRPr="00BD7C74">
              <w:rPr>
                <w:rFonts w:ascii="Arial" w:hAnsi="Arial" w:cs="Arial"/>
                <w:b/>
                <w:bCs/>
                <w:color w:val="000000"/>
                <w:sz w:val="18"/>
                <w:szCs w:val="18"/>
              </w:rPr>
              <w:t>Lab Topic</w:t>
            </w:r>
            <w:r w:rsidR="00955FC9">
              <w:rPr>
                <w:rFonts w:ascii="Arial" w:hAnsi="Arial" w:cs="Arial"/>
                <w:b/>
                <w:bCs/>
                <w:color w:val="000000"/>
                <w:sz w:val="18"/>
                <w:szCs w:val="18"/>
              </w:rPr>
              <w:t xml:space="preserve"> (Modules)</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b/>
                <w:bCs/>
                <w:color w:val="000000"/>
                <w:sz w:val="18"/>
                <w:szCs w:val="18"/>
              </w:rPr>
            </w:pPr>
            <w:r w:rsidRPr="00BD7C74">
              <w:rPr>
                <w:rFonts w:ascii="Arial" w:hAnsi="Arial" w:cs="Arial"/>
                <w:b/>
                <w:bCs/>
                <w:color w:val="000000"/>
                <w:sz w:val="18"/>
                <w:szCs w:val="18"/>
              </w:rPr>
              <w:t>Key Concepts</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1</w:t>
            </w:r>
          </w:p>
        </w:tc>
        <w:tc>
          <w:tcPr>
            <w:tcW w:w="2823" w:type="dxa"/>
            <w:vMerge w:val="restart"/>
            <w:tcBorders>
              <w:top w:val="nil"/>
              <w:left w:val="single" w:sz="4" w:space="0" w:color="auto"/>
              <w:bottom w:val="single" w:sz="4" w:space="0" w:color="000000"/>
              <w:right w:val="single" w:sz="4" w:space="0" w:color="auto"/>
            </w:tcBorders>
            <w:shd w:val="clear" w:color="auto" w:fill="auto"/>
            <w:vAlign w:val="center"/>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Intro, error analysis, basic electronics</w:t>
            </w:r>
          </w:p>
        </w:tc>
        <w:tc>
          <w:tcPr>
            <w:tcW w:w="2126" w:type="dxa"/>
            <w:tcBorders>
              <w:top w:val="nil"/>
              <w:left w:val="nil"/>
              <w:bottom w:val="nil"/>
              <w:right w:val="single" w:sz="4" w:space="0" w:color="auto"/>
            </w:tcBorders>
            <w:shd w:val="clear" w:color="000000" w:fill="00B0F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Intro</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xml:space="preserve">Intro/Safety / Measurement/Error analysis, </w:t>
            </w:r>
            <w:proofErr w:type="spellStart"/>
            <w:r w:rsidRPr="00BD7C74">
              <w:rPr>
                <w:rFonts w:ascii="Arial" w:hAnsi="Arial" w:cs="Arial"/>
                <w:color w:val="000000"/>
                <w:sz w:val="18"/>
                <w:szCs w:val="18"/>
              </w:rPr>
              <w:t>multimeter</w:t>
            </w:r>
            <w:proofErr w:type="spellEnd"/>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vMerge/>
            <w:tcBorders>
              <w:top w:val="nil"/>
              <w:left w:val="single" w:sz="4" w:space="0" w:color="auto"/>
              <w:bottom w:val="single" w:sz="4" w:space="0" w:color="000000"/>
              <w:right w:val="single" w:sz="4" w:space="0" w:color="auto"/>
            </w:tcBorders>
            <w:vAlign w:val="center"/>
          </w:tcPr>
          <w:p w:rsidR="00621140" w:rsidRPr="00BD7C74" w:rsidRDefault="00621140">
            <w:pPr>
              <w:rPr>
                <w:rFonts w:ascii="Arial" w:hAnsi="Arial" w:cs="Arial"/>
                <w:color w:val="000000"/>
                <w:sz w:val="18"/>
                <w:szCs w:val="18"/>
              </w:rPr>
            </w:pPr>
          </w:p>
        </w:tc>
        <w:tc>
          <w:tcPr>
            <w:tcW w:w="2126" w:type="dxa"/>
            <w:tcBorders>
              <w:top w:val="nil"/>
              <w:left w:val="nil"/>
              <w:bottom w:val="single" w:sz="4" w:space="0" w:color="auto"/>
              <w:right w:val="single" w:sz="4" w:space="0" w:color="auto"/>
            </w:tcBorders>
            <w:shd w:val="clear" w:color="000000" w:fill="FFC00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Electronics 1</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xml:space="preserve">Ohms Law, LEDs, </w:t>
            </w:r>
            <w:proofErr w:type="spellStart"/>
            <w:r w:rsidRPr="00BD7C74">
              <w:rPr>
                <w:rFonts w:ascii="Arial" w:hAnsi="Arial" w:cs="Arial"/>
                <w:color w:val="000000"/>
                <w:sz w:val="18"/>
                <w:szCs w:val="18"/>
              </w:rPr>
              <w:t>multimeter</w:t>
            </w:r>
            <w:proofErr w:type="spellEnd"/>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2</w:t>
            </w:r>
          </w:p>
        </w:tc>
        <w:tc>
          <w:tcPr>
            <w:tcW w:w="2823" w:type="dxa"/>
            <w:tcBorders>
              <w:top w:val="nil"/>
              <w:left w:val="nil"/>
              <w:bottom w:val="nil"/>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Electronics continued</w:t>
            </w:r>
          </w:p>
        </w:tc>
        <w:tc>
          <w:tcPr>
            <w:tcW w:w="2126" w:type="dxa"/>
            <w:tcBorders>
              <w:top w:val="nil"/>
              <w:left w:val="nil"/>
              <w:bottom w:val="nil"/>
              <w:right w:val="single" w:sz="4" w:space="0" w:color="auto"/>
            </w:tcBorders>
            <w:shd w:val="clear" w:color="000000" w:fill="FFC00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Electronics 2</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RC Filters, Function Generator</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w:t>
            </w:r>
          </w:p>
        </w:tc>
        <w:tc>
          <w:tcPr>
            <w:tcW w:w="2126" w:type="dxa"/>
            <w:tcBorders>
              <w:top w:val="nil"/>
              <w:left w:val="nil"/>
              <w:bottom w:val="single" w:sz="4" w:space="0" w:color="auto"/>
              <w:right w:val="single" w:sz="4" w:space="0" w:color="auto"/>
            </w:tcBorders>
            <w:shd w:val="clear" w:color="000000" w:fill="FFC00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Electronics 3</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 Amps, amplifiers, buffers, band-pass filter</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3</w:t>
            </w:r>
          </w:p>
        </w:tc>
        <w:tc>
          <w:tcPr>
            <w:tcW w:w="2823" w:type="dxa"/>
            <w:tcBorders>
              <w:top w:val="nil"/>
              <w:left w:val="nil"/>
              <w:bottom w:val="nil"/>
              <w:right w:val="single" w:sz="4" w:space="0" w:color="auto"/>
            </w:tcBorders>
            <w:shd w:val="clear" w:color="auto" w:fill="auto"/>
            <w:noWrap/>
            <w:vAlign w:val="bottom"/>
          </w:tcPr>
          <w:p w:rsidR="00621140" w:rsidRPr="00BD7C74" w:rsidRDefault="00B340EE">
            <w:pPr>
              <w:rPr>
                <w:rFonts w:ascii="Arial" w:hAnsi="Arial" w:cs="Arial"/>
                <w:color w:val="000000"/>
                <w:sz w:val="18"/>
                <w:szCs w:val="18"/>
              </w:rPr>
            </w:pPr>
            <w:r>
              <w:rPr>
                <w:rFonts w:ascii="Arial" w:hAnsi="Arial" w:cs="Arial"/>
                <w:color w:val="000000"/>
                <w:sz w:val="18"/>
                <w:szCs w:val="18"/>
              </w:rPr>
              <w:t>No</w:t>
            </w:r>
            <w:r w:rsidR="00621140" w:rsidRPr="00BD7C74">
              <w:rPr>
                <w:rFonts w:ascii="Arial" w:hAnsi="Arial" w:cs="Arial"/>
                <w:color w:val="000000"/>
                <w:sz w:val="18"/>
                <w:szCs w:val="18"/>
              </w:rPr>
              <w:t xml:space="preserve"> lecture</w:t>
            </w:r>
          </w:p>
        </w:tc>
        <w:tc>
          <w:tcPr>
            <w:tcW w:w="2126" w:type="dxa"/>
            <w:tcBorders>
              <w:top w:val="nil"/>
              <w:left w:val="nil"/>
              <w:bottom w:val="nil"/>
              <w:right w:val="single" w:sz="4" w:space="0" w:color="auto"/>
            </w:tcBorders>
            <w:shd w:val="clear" w:color="000000" w:fill="FFC00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Electronics 4</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Arduino microcontroller, programing basics, I/O</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w:t>
            </w:r>
          </w:p>
        </w:tc>
        <w:tc>
          <w:tcPr>
            <w:tcW w:w="2126" w:type="dxa"/>
            <w:tcBorders>
              <w:top w:val="nil"/>
              <w:left w:val="nil"/>
              <w:bottom w:val="single" w:sz="4" w:space="0" w:color="auto"/>
              <w:right w:val="single" w:sz="4" w:space="0" w:color="auto"/>
            </w:tcBorders>
            <w:shd w:val="clear" w:color="000000" w:fill="FFC00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Electronics 5</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xml:space="preserve">Driving motors with Arduino, </w:t>
            </w:r>
            <w:proofErr w:type="spellStart"/>
            <w:r w:rsidRPr="00BD7C74">
              <w:rPr>
                <w:rFonts w:ascii="Arial" w:hAnsi="Arial" w:cs="Arial"/>
                <w:color w:val="000000"/>
                <w:sz w:val="18"/>
                <w:szCs w:val="18"/>
              </w:rPr>
              <w:t>mosfetts</w:t>
            </w:r>
            <w:proofErr w:type="spellEnd"/>
            <w:r w:rsidRPr="00BD7C74">
              <w:rPr>
                <w:rFonts w:ascii="Arial" w:hAnsi="Arial" w:cs="Arial"/>
                <w:color w:val="000000"/>
                <w:sz w:val="18"/>
                <w:szCs w:val="18"/>
              </w:rPr>
              <w:t>, PWM</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4</w:t>
            </w:r>
          </w:p>
        </w:tc>
        <w:tc>
          <w:tcPr>
            <w:tcW w:w="2823" w:type="dxa"/>
            <w:tcBorders>
              <w:top w:val="nil"/>
              <w:left w:val="nil"/>
              <w:bottom w:val="nil"/>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Introduction to optics</w:t>
            </w:r>
          </w:p>
        </w:tc>
        <w:tc>
          <w:tcPr>
            <w:tcW w:w="2126" w:type="dxa"/>
            <w:tcBorders>
              <w:top w:val="nil"/>
              <w:left w:val="nil"/>
              <w:bottom w:val="nil"/>
              <w:right w:val="single" w:sz="4" w:space="0" w:color="auto"/>
            </w:tcBorders>
            <w:shd w:val="clear" w:color="000000" w:fill="92D05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1</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basics, build an infinity space microscope</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w:t>
            </w:r>
          </w:p>
        </w:tc>
        <w:tc>
          <w:tcPr>
            <w:tcW w:w="2126" w:type="dxa"/>
            <w:tcBorders>
              <w:top w:val="nil"/>
              <w:left w:val="nil"/>
              <w:bottom w:val="single" w:sz="4" w:space="0" w:color="auto"/>
              <w:right w:val="single" w:sz="4" w:space="0" w:color="auto"/>
            </w:tcBorders>
            <w:shd w:val="clear" w:color="000000" w:fill="92D05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2</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Focal lengths of lenses, Kepler &amp; Galilean telescopes</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5</w:t>
            </w:r>
          </w:p>
        </w:tc>
        <w:tc>
          <w:tcPr>
            <w:tcW w:w="2823" w:type="dxa"/>
            <w:tcBorders>
              <w:top w:val="nil"/>
              <w:left w:val="nil"/>
              <w:bottom w:val="nil"/>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continued</w:t>
            </w:r>
          </w:p>
        </w:tc>
        <w:tc>
          <w:tcPr>
            <w:tcW w:w="2126" w:type="dxa"/>
            <w:tcBorders>
              <w:top w:val="nil"/>
              <w:left w:val="nil"/>
              <w:bottom w:val="nil"/>
              <w:right w:val="single" w:sz="4" w:space="0" w:color="auto"/>
            </w:tcBorders>
            <w:shd w:val="clear" w:color="000000" w:fill="92D05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3</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Numerical Aperture, resolution, Point Spread Function, conjugate planes, Kohler illumination</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w:t>
            </w:r>
          </w:p>
        </w:tc>
        <w:tc>
          <w:tcPr>
            <w:tcW w:w="2126" w:type="dxa"/>
            <w:tcBorders>
              <w:top w:val="nil"/>
              <w:left w:val="nil"/>
              <w:bottom w:val="single" w:sz="4" w:space="0" w:color="auto"/>
              <w:right w:val="single" w:sz="4" w:space="0" w:color="auto"/>
            </w:tcBorders>
            <w:shd w:val="clear" w:color="000000" w:fill="92D05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4</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color w:val="000000"/>
                <w:sz w:val="18"/>
                <w:szCs w:val="18"/>
              </w:rPr>
            </w:pPr>
            <w:proofErr w:type="spellStart"/>
            <w:r w:rsidRPr="00BD7C74">
              <w:rPr>
                <w:rFonts w:ascii="Arial" w:hAnsi="Arial" w:cs="Arial"/>
                <w:color w:val="000000"/>
                <w:sz w:val="18"/>
                <w:szCs w:val="18"/>
              </w:rPr>
              <w:t>Darkfield</w:t>
            </w:r>
            <w:proofErr w:type="spellEnd"/>
            <w:r w:rsidRPr="00BD7C74">
              <w:rPr>
                <w:rFonts w:ascii="Arial" w:hAnsi="Arial" w:cs="Arial"/>
                <w:color w:val="000000"/>
                <w:sz w:val="18"/>
                <w:szCs w:val="18"/>
              </w:rPr>
              <w:t xml:space="preserve"> &amp; oblique illumination</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6</w:t>
            </w:r>
          </w:p>
        </w:tc>
        <w:tc>
          <w:tcPr>
            <w:tcW w:w="2823" w:type="dxa"/>
            <w:vMerge w:val="restart"/>
            <w:tcBorders>
              <w:top w:val="nil"/>
              <w:left w:val="single" w:sz="4" w:space="0" w:color="auto"/>
              <w:bottom w:val="single" w:sz="4" w:space="0" w:color="000000"/>
              <w:right w:val="single" w:sz="4" w:space="0" w:color="auto"/>
            </w:tcBorders>
            <w:shd w:val="clear" w:color="auto" w:fill="auto"/>
            <w:vAlign w:val="center"/>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and electronics concepts review</w:t>
            </w:r>
          </w:p>
        </w:tc>
        <w:tc>
          <w:tcPr>
            <w:tcW w:w="2126" w:type="dxa"/>
            <w:tcBorders>
              <w:top w:val="nil"/>
              <w:left w:val="nil"/>
              <w:bottom w:val="nil"/>
              <w:right w:val="single" w:sz="4" w:space="0" w:color="auto"/>
            </w:tcBorders>
            <w:shd w:val="clear" w:color="000000" w:fill="92D050"/>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Optics 5</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Using mirrors, imaging lab with biological specimens, recording Brownian motion</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vMerge/>
            <w:tcBorders>
              <w:top w:val="nil"/>
              <w:left w:val="single" w:sz="4" w:space="0" w:color="auto"/>
              <w:bottom w:val="single" w:sz="4" w:space="0" w:color="000000"/>
              <w:right w:val="single" w:sz="4" w:space="0" w:color="auto"/>
            </w:tcBorders>
            <w:vAlign w:val="center"/>
          </w:tcPr>
          <w:p w:rsidR="00621140" w:rsidRPr="00BD7C74" w:rsidRDefault="00621140">
            <w:pPr>
              <w:rPr>
                <w:rFonts w:ascii="Arial" w:hAnsi="Arial" w:cs="Arial"/>
                <w:color w:val="000000"/>
                <w:sz w:val="18"/>
                <w:szCs w:val="18"/>
              </w:rPr>
            </w:pPr>
          </w:p>
        </w:tc>
        <w:tc>
          <w:tcPr>
            <w:tcW w:w="2126" w:type="dxa"/>
            <w:tcBorders>
              <w:top w:val="nil"/>
              <w:left w:val="nil"/>
              <w:bottom w:val="single" w:sz="4" w:space="0" w:color="auto"/>
              <w:right w:val="single" w:sz="4" w:space="0" w:color="auto"/>
            </w:tcBorders>
            <w:shd w:val="clear" w:color="000000" w:fill="538DD5"/>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Microfluidics</w:t>
            </w:r>
          </w:p>
        </w:tc>
        <w:tc>
          <w:tcPr>
            <w:tcW w:w="2977" w:type="dxa"/>
            <w:tcBorders>
              <w:top w:val="nil"/>
              <w:left w:val="nil"/>
              <w:bottom w:val="single" w:sz="4" w:space="0" w:color="auto"/>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Build flow chamber</w:t>
            </w:r>
            <w:r w:rsidR="00B340EE">
              <w:rPr>
                <w:rFonts w:ascii="Arial" w:hAnsi="Arial" w:cs="Arial"/>
                <w:color w:val="000000"/>
                <w:sz w:val="18"/>
                <w:szCs w:val="18"/>
              </w:rPr>
              <w:t>; observe microorganisms (Euglena)</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7</w:t>
            </w:r>
          </w:p>
        </w:tc>
        <w:tc>
          <w:tcPr>
            <w:tcW w:w="2823" w:type="dxa"/>
            <w:tcBorders>
              <w:top w:val="nil"/>
              <w:left w:val="nil"/>
              <w:bottom w:val="nil"/>
              <w:right w:val="single" w:sz="4" w:space="0" w:color="auto"/>
            </w:tcBorders>
            <w:shd w:val="clear" w:color="auto" w:fill="auto"/>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Event driven progra</w:t>
            </w:r>
            <w:r>
              <w:rPr>
                <w:rFonts w:ascii="Arial" w:hAnsi="Arial" w:cs="Arial"/>
                <w:color w:val="000000"/>
                <w:sz w:val="18"/>
                <w:szCs w:val="18"/>
              </w:rPr>
              <w:t>m</w:t>
            </w:r>
            <w:r w:rsidRPr="00BD7C74">
              <w:rPr>
                <w:rFonts w:ascii="Arial" w:hAnsi="Arial" w:cs="Arial"/>
                <w:color w:val="000000"/>
                <w:sz w:val="18"/>
                <w:szCs w:val="18"/>
              </w:rPr>
              <w:t>ming and image analysis</w:t>
            </w:r>
          </w:p>
        </w:tc>
        <w:tc>
          <w:tcPr>
            <w:tcW w:w="2126" w:type="dxa"/>
            <w:tcBorders>
              <w:top w:val="nil"/>
              <w:left w:val="nil"/>
              <w:bottom w:val="nil"/>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1</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w:t>
            </w:r>
            <w:r w:rsidR="00B340EE">
              <w:rPr>
                <w:rFonts w:ascii="Arial" w:hAnsi="Arial" w:cs="Arial"/>
                <w:color w:val="000000"/>
                <w:sz w:val="18"/>
                <w:szCs w:val="18"/>
              </w:rPr>
              <w:t xml:space="preserve"> introduction; light microscope; start project </w:t>
            </w:r>
            <w:r w:rsidRPr="00BD7C74">
              <w:rPr>
                <w:rFonts w:ascii="Arial" w:hAnsi="Arial" w:cs="Arial"/>
                <w:color w:val="000000"/>
                <w:sz w:val="18"/>
                <w:szCs w:val="18"/>
              </w:rPr>
              <w:t>webpage</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w:t>
            </w:r>
          </w:p>
        </w:tc>
        <w:tc>
          <w:tcPr>
            <w:tcW w:w="2126" w:type="dxa"/>
            <w:tcBorders>
              <w:top w:val="nil"/>
              <w:left w:val="nil"/>
              <w:bottom w:val="single" w:sz="4" w:space="0" w:color="auto"/>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2</w:t>
            </w:r>
          </w:p>
        </w:tc>
        <w:tc>
          <w:tcPr>
            <w:tcW w:w="2977" w:type="dxa"/>
            <w:tcBorders>
              <w:top w:val="nil"/>
              <w:left w:val="nil"/>
              <w:bottom w:val="single" w:sz="4" w:space="0" w:color="auto"/>
              <w:right w:val="nil"/>
            </w:tcBorders>
            <w:shd w:val="clear" w:color="auto" w:fill="auto"/>
            <w:noWrap/>
            <w:vAlign w:val="bottom"/>
          </w:tcPr>
          <w:p w:rsidR="00621140" w:rsidRPr="00BD7C74" w:rsidRDefault="00B340EE" w:rsidP="00B340EE">
            <w:pPr>
              <w:rPr>
                <w:rFonts w:ascii="Arial" w:hAnsi="Arial" w:cs="Arial"/>
                <w:color w:val="000000"/>
                <w:sz w:val="18"/>
                <w:szCs w:val="18"/>
              </w:rPr>
            </w:pPr>
            <w:r w:rsidRPr="00BD7C74">
              <w:rPr>
                <w:rFonts w:ascii="Arial" w:hAnsi="Arial" w:cs="Arial"/>
                <w:color w:val="000000"/>
                <w:sz w:val="18"/>
                <w:szCs w:val="18"/>
              </w:rPr>
              <w:t xml:space="preserve">Object tracking and recognition with </w:t>
            </w:r>
            <w:proofErr w:type="spellStart"/>
            <w:r w:rsidRPr="00BD7C74">
              <w:rPr>
                <w:rFonts w:ascii="Arial" w:hAnsi="Arial" w:cs="Arial"/>
                <w:color w:val="000000"/>
                <w:sz w:val="18"/>
                <w:szCs w:val="18"/>
              </w:rPr>
              <w:t>Matlab</w:t>
            </w:r>
            <w:proofErr w:type="spellEnd"/>
            <w:r w:rsidRPr="00BD7C74">
              <w:rPr>
                <w:rFonts w:ascii="Arial" w:hAnsi="Arial" w:cs="Arial"/>
                <w:color w:val="000000"/>
                <w:sz w:val="18"/>
                <w:szCs w:val="18"/>
              </w:rPr>
              <w:t xml:space="preserve"> </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8</w:t>
            </w:r>
          </w:p>
        </w:tc>
        <w:tc>
          <w:tcPr>
            <w:tcW w:w="2823" w:type="dxa"/>
            <w:tcBorders>
              <w:top w:val="nil"/>
              <w:left w:val="nil"/>
              <w:bottom w:val="nil"/>
              <w:right w:val="single" w:sz="4" w:space="0" w:color="auto"/>
            </w:tcBorders>
            <w:shd w:val="clear" w:color="auto" w:fill="auto"/>
            <w:noWrap/>
            <w:vAlign w:val="bottom"/>
          </w:tcPr>
          <w:p w:rsidR="00621140" w:rsidRPr="00BD7C74" w:rsidRDefault="00621140" w:rsidP="00B340EE">
            <w:pPr>
              <w:rPr>
                <w:rFonts w:ascii="Arial" w:hAnsi="Arial" w:cs="Arial"/>
                <w:color w:val="000000"/>
                <w:sz w:val="18"/>
                <w:szCs w:val="18"/>
              </w:rPr>
            </w:pPr>
            <w:r w:rsidRPr="00BD7C74">
              <w:rPr>
                <w:rFonts w:ascii="Arial" w:hAnsi="Arial" w:cs="Arial"/>
                <w:color w:val="000000"/>
                <w:sz w:val="18"/>
                <w:szCs w:val="18"/>
              </w:rPr>
              <w:t xml:space="preserve">Prototyping </w:t>
            </w:r>
            <w:r w:rsidR="00B340EE">
              <w:rPr>
                <w:rFonts w:ascii="Arial" w:hAnsi="Arial" w:cs="Arial"/>
                <w:color w:val="000000"/>
                <w:sz w:val="18"/>
                <w:szCs w:val="18"/>
              </w:rPr>
              <w:t>/ Machining</w:t>
            </w:r>
          </w:p>
        </w:tc>
        <w:tc>
          <w:tcPr>
            <w:tcW w:w="2126" w:type="dxa"/>
            <w:tcBorders>
              <w:top w:val="nil"/>
              <w:left w:val="nil"/>
              <w:bottom w:val="nil"/>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3</w:t>
            </w:r>
          </w:p>
        </w:tc>
        <w:tc>
          <w:tcPr>
            <w:tcW w:w="2977" w:type="dxa"/>
            <w:tcBorders>
              <w:top w:val="nil"/>
              <w:left w:val="nil"/>
              <w:bottom w:val="nil"/>
              <w:right w:val="nil"/>
            </w:tcBorders>
            <w:shd w:val="clear" w:color="auto" w:fill="auto"/>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Build out full control with Arduino</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p>
        </w:tc>
        <w:tc>
          <w:tcPr>
            <w:tcW w:w="2126" w:type="dxa"/>
            <w:tcBorders>
              <w:top w:val="nil"/>
              <w:left w:val="nil"/>
              <w:bottom w:val="single" w:sz="4" w:space="0" w:color="auto"/>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4</w:t>
            </w:r>
          </w:p>
        </w:tc>
        <w:tc>
          <w:tcPr>
            <w:tcW w:w="2977" w:type="dxa"/>
            <w:tcBorders>
              <w:top w:val="nil"/>
              <w:left w:val="nil"/>
              <w:bottom w:val="single" w:sz="4" w:space="0" w:color="auto"/>
              <w:right w:val="nil"/>
            </w:tcBorders>
            <w:shd w:val="clear" w:color="auto" w:fill="auto"/>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Rapid prototyping,</w:t>
            </w:r>
            <w:r>
              <w:rPr>
                <w:rFonts w:ascii="Arial" w:hAnsi="Arial" w:cs="Arial"/>
                <w:color w:val="000000"/>
                <w:sz w:val="18"/>
                <w:szCs w:val="18"/>
              </w:rPr>
              <w:t xml:space="preserve"> Machining; </w:t>
            </w:r>
            <w:r w:rsidRPr="00BD7C74">
              <w:rPr>
                <w:rFonts w:ascii="Arial" w:hAnsi="Arial" w:cs="Arial"/>
                <w:color w:val="000000"/>
                <w:sz w:val="18"/>
                <w:szCs w:val="18"/>
              </w:rPr>
              <w:t>CAD and 3D printer</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9</w:t>
            </w:r>
          </w:p>
        </w:tc>
        <w:tc>
          <w:tcPr>
            <w:tcW w:w="2823" w:type="dxa"/>
            <w:vMerge w:val="restart"/>
            <w:tcBorders>
              <w:top w:val="nil"/>
              <w:left w:val="single" w:sz="4" w:space="0" w:color="auto"/>
              <w:bottom w:val="single" w:sz="4" w:space="0" w:color="000000"/>
              <w:right w:val="single" w:sz="4" w:space="0" w:color="auto"/>
            </w:tcBorders>
            <w:shd w:val="clear" w:color="auto" w:fill="auto"/>
            <w:vAlign w:val="center"/>
          </w:tcPr>
          <w:p w:rsidR="00621140" w:rsidRPr="00BD7C74" w:rsidRDefault="00B340EE">
            <w:pPr>
              <w:rPr>
                <w:rFonts w:ascii="Arial" w:hAnsi="Arial" w:cs="Arial"/>
                <w:color w:val="000000"/>
                <w:sz w:val="18"/>
                <w:szCs w:val="18"/>
              </w:rPr>
            </w:pPr>
            <w:r>
              <w:rPr>
                <w:rFonts w:ascii="Arial" w:hAnsi="Arial" w:cs="Arial"/>
                <w:color w:val="000000"/>
                <w:sz w:val="18"/>
                <w:szCs w:val="18"/>
              </w:rPr>
              <w:t>Discussion bioethics, game design, outreach</w:t>
            </w:r>
          </w:p>
        </w:tc>
        <w:tc>
          <w:tcPr>
            <w:tcW w:w="2126" w:type="dxa"/>
            <w:tcBorders>
              <w:top w:val="nil"/>
              <w:left w:val="nil"/>
              <w:bottom w:val="nil"/>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5</w:t>
            </w:r>
          </w:p>
        </w:tc>
        <w:tc>
          <w:tcPr>
            <w:tcW w:w="2977" w:type="dxa"/>
            <w:tcBorders>
              <w:top w:val="nil"/>
              <w:left w:val="nil"/>
              <w:bottom w:val="nil"/>
              <w:right w:val="nil"/>
            </w:tcBorders>
            <w:shd w:val="clear" w:color="auto" w:fill="auto"/>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Discuss final project write-up and presentation; build out full system</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vMerge/>
            <w:tcBorders>
              <w:top w:val="nil"/>
              <w:left w:val="single" w:sz="4" w:space="0" w:color="auto"/>
              <w:bottom w:val="single" w:sz="4" w:space="0" w:color="000000"/>
              <w:right w:val="single" w:sz="4" w:space="0" w:color="auto"/>
            </w:tcBorders>
            <w:vAlign w:val="center"/>
          </w:tcPr>
          <w:p w:rsidR="00621140" w:rsidRPr="00BD7C74" w:rsidRDefault="00621140">
            <w:pPr>
              <w:rPr>
                <w:rFonts w:ascii="Arial" w:hAnsi="Arial" w:cs="Arial"/>
                <w:color w:val="000000"/>
                <w:sz w:val="18"/>
                <w:szCs w:val="18"/>
              </w:rPr>
            </w:pPr>
          </w:p>
        </w:tc>
        <w:tc>
          <w:tcPr>
            <w:tcW w:w="2126" w:type="dxa"/>
            <w:tcBorders>
              <w:top w:val="nil"/>
              <w:left w:val="nil"/>
              <w:bottom w:val="single" w:sz="4" w:space="0" w:color="auto"/>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6</w:t>
            </w:r>
          </w:p>
        </w:tc>
        <w:tc>
          <w:tcPr>
            <w:tcW w:w="2977" w:type="dxa"/>
            <w:tcBorders>
              <w:top w:val="nil"/>
              <w:left w:val="nil"/>
              <w:bottom w:val="single" w:sz="4" w:space="0" w:color="auto"/>
              <w:right w:val="nil"/>
            </w:tcBorders>
            <w:shd w:val="clear" w:color="auto" w:fill="auto"/>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Free project time</w:t>
            </w:r>
          </w:p>
        </w:tc>
      </w:tr>
      <w:tr w:rsidR="00621140" w:rsidRPr="00BD7C74" w:rsidTr="00ED08BD">
        <w:trPr>
          <w:trHeight w:val="300"/>
        </w:trPr>
        <w:tc>
          <w:tcPr>
            <w:tcW w:w="736" w:type="dxa"/>
            <w:tcBorders>
              <w:top w:val="nil"/>
              <w:left w:val="nil"/>
              <w:bottom w:val="nil"/>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10</w:t>
            </w:r>
          </w:p>
        </w:tc>
        <w:tc>
          <w:tcPr>
            <w:tcW w:w="2823" w:type="dxa"/>
            <w:tcBorders>
              <w:top w:val="nil"/>
              <w:left w:val="nil"/>
              <w:bottom w:val="nil"/>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No lecture</w:t>
            </w:r>
          </w:p>
        </w:tc>
        <w:tc>
          <w:tcPr>
            <w:tcW w:w="2126" w:type="dxa"/>
            <w:tcBorders>
              <w:top w:val="nil"/>
              <w:left w:val="nil"/>
              <w:bottom w:val="nil"/>
              <w:right w:val="single" w:sz="4" w:space="0" w:color="auto"/>
            </w:tcBorders>
            <w:shd w:val="clear" w:color="000000" w:fill="B1A0C7"/>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Project 7</w:t>
            </w:r>
          </w:p>
        </w:tc>
        <w:tc>
          <w:tcPr>
            <w:tcW w:w="2977" w:type="dxa"/>
            <w:tcBorders>
              <w:top w:val="nil"/>
              <w:left w:val="nil"/>
              <w:bottom w:val="nil"/>
              <w:right w:val="nil"/>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Free project time</w:t>
            </w:r>
          </w:p>
        </w:tc>
      </w:tr>
      <w:tr w:rsidR="00621140" w:rsidRPr="00BD7C74" w:rsidTr="00ED08BD">
        <w:trPr>
          <w:trHeight w:val="300"/>
        </w:trPr>
        <w:tc>
          <w:tcPr>
            <w:tcW w:w="736" w:type="dxa"/>
            <w:tcBorders>
              <w:top w:val="nil"/>
              <w:left w:val="nil"/>
              <w:bottom w:val="single" w:sz="4" w:space="0" w:color="auto"/>
              <w:right w:val="single" w:sz="4" w:space="0" w:color="auto"/>
            </w:tcBorders>
            <w:shd w:val="clear" w:color="auto" w:fill="auto"/>
            <w:noWrap/>
            <w:vAlign w:val="bottom"/>
          </w:tcPr>
          <w:p w:rsidR="00621140" w:rsidRPr="00BD7C74" w:rsidRDefault="00621140">
            <w:pPr>
              <w:jc w:val="center"/>
              <w:rPr>
                <w:rFonts w:ascii="Arial" w:hAnsi="Arial" w:cs="Arial"/>
                <w:color w:val="000000"/>
                <w:sz w:val="18"/>
                <w:szCs w:val="18"/>
              </w:rPr>
            </w:pPr>
            <w:r w:rsidRPr="00BD7C74">
              <w:rPr>
                <w:rFonts w:ascii="Arial" w:hAnsi="Arial" w:cs="Arial"/>
                <w:color w:val="000000"/>
                <w:sz w:val="18"/>
                <w:szCs w:val="18"/>
              </w:rPr>
              <w:t> </w:t>
            </w:r>
          </w:p>
        </w:tc>
        <w:tc>
          <w:tcPr>
            <w:tcW w:w="2823" w:type="dxa"/>
            <w:tcBorders>
              <w:top w:val="nil"/>
              <w:left w:val="nil"/>
              <w:bottom w:val="single" w:sz="4" w:space="0" w:color="auto"/>
              <w:right w:val="single" w:sz="4" w:space="0" w:color="auto"/>
            </w:tcBorders>
            <w:shd w:val="clear" w:color="auto" w:fill="auto"/>
            <w:noWrap/>
            <w:vAlign w:val="bottom"/>
          </w:tcPr>
          <w:p w:rsidR="00621140" w:rsidRPr="00BD7C74" w:rsidRDefault="00621140">
            <w:pPr>
              <w:rPr>
                <w:rFonts w:ascii="Arial" w:hAnsi="Arial" w:cs="Arial"/>
                <w:color w:val="000000"/>
                <w:sz w:val="18"/>
                <w:szCs w:val="18"/>
              </w:rPr>
            </w:pPr>
            <w:r w:rsidRPr="00BD7C74">
              <w:rPr>
                <w:rFonts w:ascii="Arial" w:hAnsi="Arial" w:cs="Arial"/>
                <w:color w:val="000000"/>
                <w:sz w:val="18"/>
                <w:szCs w:val="18"/>
              </w:rPr>
              <w:t> </w:t>
            </w:r>
          </w:p>
        </w:tc>
        <w:tc>
          <w:tcPr>
            <w:tcW w:w="2126" w:type="dxa"/>
            <w:tcBorders>
              <w:top w:val="nil"/>
              <w:left w:val="nil"/>
              <w:bottom w:val="single" w:sz="4" w:space="0" w:color="auto"/>
              <w:right w:val="single" w:sz="4" w:space="0" w:color="auto"/>
            </w:tcBorders>
            <w:shd w:val="clear" w:color="000000" w:fill="B1A0C7"/>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Project Presentation</w:t>
            </w:r>
          </w:p>
        </w:tc>
        <w:tc>
          <w:tcPr>
            <w:tcW w:w="2977" w:type="dxa"/>
            <w:tcBorders>
              <w:top w:val="nil"/>
              <w:left w:val="nil"/>
              <w:bottom w:val="single" w:sz="4" w:space="0" w:color="auto"/>
              <w:right w:val="nil"/>
            </w:tcBorders>
            <w:shd w:val="clear" w:color="auto" w:fill="auto"/>
            <w:noWrap/>
            <w:vAlign w:val="bottom"/>
          </w:tcPr>
          <w:p w:rsidR="00621140" w:rsidRPr="00BD7C74" w:rsidRDefault="00B340EE">
            <w:pPr>
              <w:rPr>
                <w:rFonts w:ascii="Arial" w:hAnsi="Arial" w:cs="Arial"/>
                <w:color w:val="000000"/>
                <w:sz w:val="18"/>
                <w:szCs w:val="18"/>
              </w:rPr>
            </w:pPr>
            <w:r w:rsidRPr="00BD7C74">
              <w:rPr>
                <w:rFonts w:ascii="Arial" w:hAnsi="Arial" w:cs="Arial"/>
                <w:color w:val="000000"/>
                <w:sz w:val="18"/>
                <w:szCs w:val="18"/>
              </w:rPr>
              <w:t>Final project presentation</w:t>
            </w:r>
          </w:p>
        </w:tc>
      </w:tr>
    </w:tbl>
    <w:p w:rsidR="00621140" w:rsidRDefault="00621140" w:rsidP="00621140">
      <w:pPr>
        <w:autoSpaceDE w:val="0"/>
        <w:autoSpaceDN w:val="0"/>
        <w:adjustRightInd w:val="0"/>
        <w:rPr>
          <w:rFonts w:ascii="Arial" w:hAnsi="Arial" w:cs="Arial"/>
          <w:color w:val="000000"/>
          <w:sz w:val="20"/>
          <w:szCs w:val="20"/>
        </w:rPr>
      </w:pPr>
    </w:p>
    <w:p w:rsidR="00621140" w:rsidRDefault="00621140" w:rsidP="00621140">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Module structure</w:t>
      </w:r>
    </w:p>
    <w:p w:rsidR="00621140" w:rsidRDefault="00621140" w:rsidP="00621140">
      <w:pPr>
        <w:autoSpaceDE w:val="0"/>
        <w:autoSpaceDN w:val="0"/>
        <w:adjustRightInd w:val="0"/>
        <w:rPr>
          <w:rFonts w:ascii="Arial,Bold" w:hAnsi="Arial,Bold" w:cs="Arial,Bold"/>
          <w:b/>
          <w:bCs/>
          <w:color w:val="000000"/>
          <w:sz w:val="20"/>
          <w:szCs w:val="20"/>
        </w:rPr>
      </w:pPr>
    </w:p>
    <w:p w:rsidR="00621140" w:rsidRDefault="00621140" w:rsidP="0062114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four-hour modules typically start with a brief introduction to the lab exercises for the day. After the lab intro, students are dismissed to the lab. </w:t>
      </w:r>
    </w:p>
    <w:p w:rsidR="00621140" w:rsidRDefault="00621140" w:rsidP="00621140">
      <w:pPr>
        <w:autoSpaceDE w:val="0"/>
        <w:autoSpaceDN w:val="0"/>
        <w:adjustRightInd w:val="0"/>
        <w:rPr>
          <w:rFonts w:ascii="Arial" w:hAnsi="Arial" w:cs="Arial"/>
          <w:color w:val="000000"/>
          <w:sz w:val="20"/>
          <w:szCs w:val="20"/>
        </w:rPr>
      </w:pPr>
    </w:p>
    <w:p w:rsidR="00B340EE" w:rsidRPr="00ED08BD" w:rsidRDefault="00621140" w:rsidP="00ED08B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For each lab module there is a small problem set to test your knowledge of the relevant material. The problem sets are turned in at the start of the lecture, and will be returned to the students to </w:t>
      </w:r>
      <w:r>
        <w:rPr>
          <w:rFonts w:ascii="Arial" w:hAnsi="Arial" w:cs="Arial"/>
          <w:color w:val="000000"/>
          <w:sz w:val="20"/>
          <w:szCs w:val="20"/>
        </w:rPr>
        <w:lastRenderedPageBreak/>
        <w:t>use in the labs when relevant. Notebooks are typically handed to the instructors at the end of the four-hour period for grading and final discussions. Lab time may exceed four hours on a voluntary basis, with instructor approval, especially during the project phase.</w:t>
      </w:r>
    </w:p>
    <w:sectPr w:rsidR="00B340EE" w:rsidRPr="00ED08BD" w:rsidSect="00AA2E86">
      <w:pgSz w:w="12240" w:h="15840"/>
      <w:pgMar w:top="1440" w:right="1800" w:bottom="126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1E3"/>
    <w:multiLevelType w:val="hybridMultilevel"/>
    <w:tmpl w:val="C3E4944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820D91"/>
    <w:multiLevelType w:val="hybridMultilevel"/>
    <w:tmpl w:val="403A4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E4217"/>
    <w:multiLevelType w:val="hybridMultilevel"/>
    <w:tmpl w:val="F190A9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AD22BC"/>
    <w:multiLevelType w:val="hybridMultilevel"/>
    <w:tmpl w:val="9E9EC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83EBE"/>
    <w:multiLevelType w:val="hybridMultilevel"/>
    <w:tmpl w:val="A5FAE5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4D2CC6"/>
    <w:multiLevelType w:val="hybridMultilevel"/>
    <w:tmpl w:val="E6805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F578FD"/>
    <w:multiLevelType w:val="hybridMultilevel"/>
    <w:tmpl w:val="004A4F3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E9F3AC6"/>
    <w:multiLevelType w:val="hybridMultilevel"/>
    <w:tmpl w:val="3670F3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3A1DA0"/>
    <w:multiLevelType w:val="hybridMultilevel"/>
    <w:tmpl w:val="6BDA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40"/>
    <w:rsid w:val="00621140"/>
    <w:rsid w:val="006223B7"/>
    <w:rsid w:val="00750689"/>
    <w:rsid w:val="007C297D"/>
    <w:rsid w:val="00955FC9"/>
    <w:rsid w:val="00AA2E86"/>
    <w:rsid w:val="00B2462B"/>
    <w:rsid w:val="00B340EE"/>
    <w:rsid w:val="00C84C11"/>
    <w:rsid w:val="00E81428"/>
    <w:rsid w:val="00E8742E"/>
    <w:rsid w:val="00ED08B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4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6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140"/>
    <w:pPr>
      <w:tabs>
        <w:tab w:val="center" w:pos="4320"/>
        <w:tab w:val="right" w:pos="8640"/>
      </w:tabs>
    </w:pPr>
  </w:style>
  <w:style w:type="character" w:customStyle="1" w:styleId="HeaderChar">
    <w:name w:val="Header Char"/>
    <w:basedOn w:val="DefaultParagraphFont"/>
    <w:link w:val="Header"/>
    <w:rsid w:val="00621140"/>
    <w:rPr>
      <w:rFonts w:ascii="Times New Roman" w:eastAsia="Times New Roman" w:hAnsi="Times New Roman" w:cs="Times New Roman"/>
      <w:sz w:val="24"/>
      <w:szCs w:val="24"/>
    </w:rPr>
  </w:style>
  <w:style w:type="character" w:styleId="PageNumber">
    <w:name w:val="page number"/>
    <w:basedOn w:val="DefaultParagraphFont"/>
    <w:rsid w:val="00621140"/>
  </w:style>
  <w:style w:type="character" w:styleId="Hyperlink">
    <w:name w:val="Hyperlink"/>
    <w:basedOn w:val="DefaultParagraphFont"/>
    <w:uiPriority w:val="99"/>
    <w:unhideWhenUsed/>
    <w:rsid w:val="00621140"/>
    <w:rPr>
      <w:color w:val="0000FF" w:themeColor="hyperlink"/>
      <w:u w:val="single"/>
    </w:rPr>
  </w:style>
  <w:style w:type="character" w:customStyle="1" w:styleId="gi">
    <w:name w:val="gi"/>
    <w:basedOn w:val="DefaultParagraphFont"/>
    <w:rsid w:val="00621140"/>
  </w:style>
  <w:style w:type="paragraph" w:styleId="BalloonText">
    <w:name w:val="Balloon Text"/>
    <w:basedOn w:val="Normal"/>
    <w:link w:val="BalloonTextChar"/>
    <w:uiPriority w:val="99"/>
    <w:semiHidden/>
    <w:unhideWhenUsed/>
    <w:rsid w:val="00621140"/>
    <w:rPr>
      <w:rFonts w:ascii="Tahoma" w:hAnsi="Tahoma" w:cs="Tahoma"/>
      <w:sz w:val="16"/>
      <w:szCs w:val="16"/>
    </w:rPr>
  </w:style>
  <w:style w:type="character" w:customStyle="1" w:styleId="BalloonTextChar">
    <w:name w:val="Balloon Text Char"/>
    <w:basedOn w:val="DefaultParagraphFont"/>
    <w:link w:val="BalloonText"/>
    <w:uiPriority w:val="99"/>
    <w:semiHidden/>
    <w:rsid w:val="006211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1140"/>
    <w:rPr>
      <w:sz w:val="16"/>
      <w:szCs w:val="16"/>
    </w:rPr>
  </w:style>
  <w:style w:type="paragraph" w:styleId="CommentText">
    <w:name w:val="annotation text"/>
    <w:basedOn w:val="Normal"/>
    <w:link w:val="CommentTextChar"/>
    <w:uiPriority w:val="99"/>
    <w:semiHidden/>
    <w:unhideWhenUsed/>
    <w:rsid w:val="00621140"/>
    <w:rPr>
      <w:sz w:val="20"/>
      <w:szCs w:val="20"/>
    </w:rPr>
  </w:style>
  <w:style w:type="character" w:customStyle="1" w:styleId="CommentTextChar">
    <w:name w:val="Comment Text Char"/>
    <w:basedOn w:val="DefaultParagraphFont"/>
    <w:link w:val="CommentText"/>
    <w:uiPriority w:val="99"/>
    <w:semiHidden/>
    <w:rsid w:val="0062114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21140"/>
    <w:rPr>
      <w:b/>
      <w:bCs/>
    </w:rPr>
  </w:style>
  <w:style w:type="character" w:customStyle="1" w:styleId="CommentSubjectChar">
    <w:name w:val="Comment Subject Char"/>
    <w:basedOn w:val="CommentTextChar"/>
    <w:link w:val="CommentSubject"/>
    <w:uiPriority w:val="99"/>
    <w:semiHidden/>
    <w:rsid w:val="00621140"/>
    <w:rPr>
      <w:rFonts w:ascii="Times New Roman" w:eastAsia="Times New Roman" w:hAnsi="Times New Roman" w:cs="Times New Roman"/>
      <w:b/>
      <w:bCs/>
    </w:rPr>
  </w:style>
  <w:style w:type="character" w:customStyle="1" w:styleId="il">
    <w:name w:val="il"/>
    <w:basedOn w:val="DefaultParagraphFont"/>
    <w:rsid w:val="00621140"/>
  </w:style>
  <w:style w:type="paragraph" w:styleId="ListParagraph">
    <w:name w:val="List Paragraph"/>
    <w:basedOn w:val="Normal"/>
    <w:uiPriority w:val="34"/>
    <w:qFormat/>
    <w:rsid w:val="00621140"/>
    <w:pPr>
      <w:ind w:left="720"/>
      <w:contextualSpacing/>
    </w:pPr>
  </w:style>
  <w:style w:type="paragraph" w:styleId="Revision">
    <w:name w:val="Revision"/>
    <w:hidden/>
    <w:uiPriority w:val="99"/>
    <w:semiHidden/>
    <w:rsid w:val="00621140"/>
    <w:rPr>
      <w:rFonts w:ascii="Times New Roman" w:eastAsia="Times New Roman" w:hAnsi="Times New Roman" w:cs="Times New Roman"/>
      <w:sz w:val="24"/>
      <w:szCs w:val="24"/>
    </w:rPr>
  </w:style>
  <w:style w:type="character" w:customStyle="1" w:styleId="gd">
    <w:name w:val="gd"/>
    <w:basedOn w:val="DefaultParagraphFont"/>
    <w:rsid w:val="00621140"/>
  </w:style>
  <w:style w:type="character" w:customStyle="1" w:styleId="go">
    <w:name w:val="go"/>
    <w:basedOn w:val="DefaultParagraphFont"/>
    <w:rsid w:val="00621140"/>
  </w:style>
  <w:style w:type="character" w:customStyle="1" w:styleId="Heading1Char">
    <w:name w:val="Heading 1 Char"/>
    <w:basedOn w:val="DefaultParagraphFont"/>
    <w:link w:val="Heading1"/>
    <w:uiPriority w:val="9"/>
    <w:rsid w:val="00B2462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14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6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1140"/>
    <w:pPr>
      <w:tabs>
        <w:tab w:val="center" w:pos="4320"/>
        <w:tab w:val="right" w:pos="8640"/>
      </w:tabs>
    </w:pPr>
  </w:style>
  <w:style w:type="character" w:customStyle="1" w:styleId="HeaderChar">
    <w:name w:val="Header Char"/>
    <w:basedOn w:val="DefaultParagraphFont"/>
    <w:link w:val="Header"/>
    <w:rsid w:val="00621140"/>
    <w:rPr>
      <w:rFonts w:ascii="Times New Roman" w:eastAsia="Times New Roman" w:hAnsi="Times New Roman" w:cs="Times New Roman"/>
      <w:sz w:val="24"/>
      <w:szCs w:val="24"/>
    </w:rPr>
  </w:style>
  <w:style w:type="character" w:styleId="PageNumber">
    <w:name w:val="page number"/>
    <w:basedOn w:val="DefaultParagraphFont"/>
    <w:rsid w:val="00621140"/>
  </w:style>
  <w:style w:type="character" w:styleId="Hyperlink">
    <w:name w:val="Hyperlink"/>
    <w:basedOn w:val="DefaultParagraphFont"/>
    <w:uiPriority w:val="99"/>
    <w:unhideWhenUsed/>
    <w:rsid w:val="00621140"/>
    <w:rPr>
      <w:color w:val="0000FF" w:themeColor="hyperlink"/>
      <w:u w:val="single"/>
    </w:rPr>
  </w:style>
  <w:style w:type="character" w:customStyle="1" w:styleId="gi">
    <w:name w:val="gi"/>
    <w:basedOn w:val="DefaultParagraphFont"/>
    <w:rsid w:val="00621140"/>
  </w:style>
  <w:style w:type="paragraph" w:styleId="BalloonText">
    <w:name w:val="Balloon Text"/>
    <w:basedOn w:val="Normal"/>
    <w:link w:val="BalloonTextChar"/>
    <w:uiPriority w:val="99"/>
    <w:semiHidden/>
    <w:unhideWhenUsed/>
    <w:rsid w:val="00621140"/>
    <w:rPr>
      <w:rFonts w:ascii="Tahoma" w:hAnsi="Tahoma" w:cs="Tahoma"/>
      <w:sz w:val="16"/>
      <w:szCs w:val="16"/>
    </w:rPr>
  </w:style>
  <w:style w:type="character" w:customStyle="1" w:styleId="BalloonTextChar">
    <w:name w:val="Balloon Text Char"/>
    <w:basedOn w:val="DefaultParagraphFont"/>
    <w:link w:val="BalloonText"/>
    <w:uiPriority w:val="99"/>
    <w:semiHidden/>
    <w:rsid w:val="0062114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1140"/>
    <w:rPr>
      <w:sz w:val="16"/>
      <w:szCs w:val="16"/>
    </w:rPr>
  </w:style>
  <w:style w:type="paragraph" w:styleId="CommentText">
    <w:name w:val="annotation text"/>
    <w:basedOn w:val="Normal"/>
    <w:link w:val="CommentTextChar"/>
    <w:uiPriority w:val="99"/>
    <w:semiHidden/>
    <w:unhideWhenUsed/>
    <w:rsid w:val="00621140"/>
    <w:rPr>
      <w:sz w:val="20"/>
      <w:szCs w:val="20"/>
    </w:rPr>
  </w:style>
  <w:style w:type="character" w:customStyle="1" w:styleId="CommentTextChar">
    <w:name w:val="Comment Text Char"/>
    <w:basedOn w:val="DefaultParagraphFont"/>
    <w:link w:val="CommentText"/>
    <w:uiPriority w:val="99"/>
    <w:semiHidden/>
    <w:rsid w:val="0062114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21140"/>
    <w:rPr>
      <w:b/>
      <w:bCs/>
    </w:rPr>
  </w:style>
  <w:style w:type="character" w:customStyle="1" w:styleId="CommentSubjectChar">
    <w:name w:val="Comment Subject Char"/>
    <w:basedOn w:val="CommentTextChar"/>
    <w:link w:val="CommentSubject"/>
    <w:uiPriority w:val="99"/>
    <w:semiHidden/>
    <w:rsid w:val="00621140"/>
    <w:rPr>
      <w:rFonts w:ascii="Times New Roman" w:eastAsia="Times New Roman" w:hAnsi="Times New Roman" w:cs="Times New Roman"/>
      <w:b/>
      <w:bCs/>
    </w:rPr>
  </w:style>
  <w:style w:type="character" w:customStyle="1" w:styleId="il">
    <w:name w:val="il"/>
    <w:basedOn w:val="DefaultParagraphFont"/>
    <w:rsid w:val="00621140"/>
  </w:style>
  <w:style w:type="paragraph" w:styleId="ListParagraph">
    <w:name w:val="List Paragraph"/>
    <w:basedOn w:val="Normal"/>
    <w:uiPriority w:val="34"/>
    <w:qFormat/>
    <w:rsid w:val="00621140"/>
    <w:pPr>
      <w:ind w:left="720"/>
      <w:contextualSpacing/>
    </w:pPr>
  </w:style>
  <w:style w:type="paragraph" w:styleId="Revision">
    <w:name w:val="Revision"/>
    <w:hidden/>
    <w:uiPriority w:val="99"/>
    <w:semiHidden/>
    <w:rsid w:val="00621140"/>
    <w:rPr>
      <w:rFonts w:ascii="Times New Roman" w:eastAsia="Times New Roman" w:hAnsi="Times New Roman" w:cs="Times New Roman"/>
      <w:sz w:val="24"/>
      <w:szCs w:val="24"/>
    </w:rPr>
  </w:style>
  <w:style w:type="character" w:customStyle="1" w:styleId="gd">
    <w:name w:val="gd"/>
    <w:basedOn w:val="DefaultParagraphFont"/>
    <w:rsid w:val="00621140"/>
  </w:style>
  <w:style w:type="character" w:customStyle="1" w:styleId="go">
    <w:name w:val="go"/>
    <w:basedOn w:val="DefaultParagraphFont"/>
    <w:rsid w:val="00621140"/>
  </w:style>
  <w:style w:type="character" w:customStyle="1" w:styleId="Heading1Char">
    <w:name w:val="Heading 1 Char"/>
    <w:basedOn w:val="DefaultParagraphFont"/>
    <w:link w:val="Heading1"/>
    <w:uiPriority w:val="9"/>
    <w:rsid w:val="00B2462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 Riedel-Kruse</dc:creator>
  <cp:lastModifiedBy>Nate</cp:lastModifiedBy>
  <cp:revision>2</cp:revision>
  <dcterms:created xsi:type="dcterms:W3CDTF">2015-02-04T01:13:00Z</dcterms:created>
  <dcterms:modified xsi:type="dcterms:W3CDTF">2015-02-04T01:13:00Z</dcterms:modified>
</cp:coreProperties>
</file>