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F0" w:rsidRPr="002D2731" w:rsidRDefault="00AA67F0" w:rsidP="00AA67F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2731">
        <w:rPr>
          <w:rFonts w:ascii="Times New Roman" w:hAnsi="Times New Roman" w:cs="Times New Roman"/>
          <w:b/>
          <w:bCs/>
          <w:color w:val="181512"/>
          <w:sz w:val="24"/>
          <w:szCs w:val="24"/>
          <w:lang w:val="en-US"/>
        </w:rPr>
        <w:t>Tab</w:t>
      </w:r>
      <w:bookmarkStart w:id="0" w:name="_GoBack"/>
      <w:bookmarkEnd w:id="0"/>
      <w:r w:rsidRPr="002D2731">
        <w:rPr>
          <w:rFonts w:ascii="Times New Roman" w:hAnsi="Times New Roman" w:cs="Times New Roman"/>
          <w:b/>
          <w:bCs/>
          <w:color w:val="181512"/>
          <w:sz w:val="24"/>
          <w:szCs w:val="24"/>
          <w:lang w:val="en-US"/>
        </w:rPr>
        <w:t xml:space="preserve">le </w:t>
      </w:r>
      <w:r>
        <w:rPr>
          <w:rFonts w:ascii="Times New Roman" w:hAnsi="Times New Roman" w:cs="Times New Roman"/>
          <w:b/>
          <w:bCs/>
          <w:color w:val="181512"/>
          <w:sz w:val="24"/>
          <w:szCs w:val="24"/>
          <w:lang w:val="en-US"/>
        </w:rPr>
        <w:t>S</w:t>
      </w:r>
      <w:r w:rsidRPr="002D2731">
        <w:rPr>
          <w:rFonts w:ascii="Times New Roman" w:hAnsi="Times New Roman" w:cs="Times New Roman"/>
          <w:b/>
          <w:bCs/>
          <w:color w:val="181512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bCs/>
          <w:color w:val="181512"/>
          <w:sz w:val="24"/>
          <w:szCs w:val="24"/>
          <w:lang w:val="en-US"/>
        </w:rPr>
        <w:t>.</w:t>
      </w:r>
      <w:r w:rsidRPr="002D2731">
        <w:rPr>
          <w:rFonts w:ascii="Times New Roman" w:hAnsi="Times New Roman" w:cs="Times New Roman"/>
          <w:b/>
          <w:bCs/>
          <w:color w:val="181512"/>
          <w:sz w:val="24"/>
          <w:szCs w:val="24"/>
          <w:lang w:val="en-US"/>
        </w:rPr>
        <w:t xml:space="preserve"> Segregation analysis of </w:t>
      </w:r>
      <w:proofErr w:type="spellStart"/>
      <w:r w:rsidRPr="002D2731">
        <w:rPr>
          <w:rFonts w:ascii="Times New Roman" w:hAnsi="Times New Roman" w:cs="Times New Roman"/>
          <w:b/>
          <w:bCs/>
          <w:i/>
          <w:iCs/>
          <w:color w:val="181512"/>
          <w:sz w:val="24"/>
          <w:szCs w:val="24"/>
          <w:lang w:val="en-US"/>
        </w:rPr>
        <w:t>rboh</w:t>
      </w:r>
      <w:proofErr w:type="spellEnd"/>
      <w:r w:rsidRPr="002D2731">
        <w:rPr>
          <w:rFonts w:ascii="Times New Roman" w:hAnsi="Times New Roman" w:cs="Times New Roman"/>
          <w:b/>
          <w:bCs/>
          <w:color w:val="181512"/>
          <w:sz w:val="24"/>
          <w:szCs w:val="24"/>
          <w:lang w:val="en-US"/>
        </w:rPr>
        <w:t xml:space="preserve"> mutations by PCR-based genotyping or scoring herbicide resistance of the progeny resulting from reciprocal crosses with the wild type (Col-0).</w:t>
      </w:r>
    </w:p>
    <w:p w:rsidR="00AA67F0" w:rsidRPr="002D2731" w:rsidRDefault="00AA67F0" w:rsidP="00AA67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41" w:rightFromText="141" w:vertAnchor="text" w:horzAnchor="margin" w:tblpXSpec="center" w:tblpY="320"/>
        <w:tblW w:w="75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620"/>
        <w:gridCol w:w="1620"/>
        <w:gridCol w:w="810"/>
      </w:tblGrid>
      <w:tr w:rsidR="00AA67F0" w:rsidTr="006B4FC2">
        <w:trPr>
          <w:trHeight w:val="537"/>
        </w:trPr>
        <w:tc>
          <w:tcPr>
            <w:tcW w:w="3490" w:type="dxa"/>
            <w:tcBorders>
              <w:bottom w:val="single" w:sz="12" w:space="0" w:color="auto"/>
            </w:tcBorders>
            <w:vAlign w:val="bottom"/>
          </w:tcPr>
          <w:p w:rsidR="00AA67F0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Female</w:t>
            </w:r>
          </w:p>
          <w:p w:rsidR="00AA67F0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</w:t>
            </w:r>
          </w:p>
          <w:p w:rsidR="00AA67F0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Male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bottom"/>
          </w:tcPr>
          <w:p w:rsidR="00AA67F0" w:rsidRPr="00EE0C47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iCs/>
                <w:lang w:val="en-US"/>
              </w:rPr>
            </w:pPr>
            <w:proofErr w:type="spellStart"/>
            <w:r w:rsidRPr="00EE0C47">
              <w:rPr>
                <w:rFonts w:ascii="Arial" w:hAnsi="Arial" w:cs="Arial"/>
                <w:b/>
                <w:i/>
                <w:iCs/>
                <w:lang w:val="en-US"/>
              </w:rPr>
              <w:t>Rboh</w:t>
            </w:r>
            <w:proofErr w:type="spellEnd"/>
            <w:r w:rsidRPr="00EE0C47">
              <w:rPr>
                <w:rFonts w:ascii="Arial" w:hAnsi="Arial" w:cs="Arial"/>
                <w:b/>
                <w:i/>
                <w:iCs/>
                <w:lang w:val="en-US"/>
              </w:rPr>
              <w:t>/</w:t>
            </w:r>
            <w:proofErr w:type="spellStart"/>
            <w:r w:rsidRPr="00EE0C47">
              <w:rPr>
                <w:rFonts w:ascii="Arial" w:hAnsi="Arial" w:cs="Arial"/>
                <w:b/>
                <w:i/>
                <w:iCs/>
                <w:lang w:val="en-US"/>
              </w:rPr>
              <w:t>Rboh</w:t>
            </w:r>
            <w:proofErr w:type="spellEnd"/>
          </w:p>
          <w:p w:rsidR="00AA67F0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or</w:t>
            </w:r>
          </w:p>
          <w:p w:rsidR="00AA67F0" w:rsidRPr="00852B28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proofErr w:type="spellStart"/>
            <w:r w:rsidRPr="00852B28">
              <w:rPr>
                <w:rFonts w:ascii="Arial" w:hAnsi="Arial" w:cs="Arial"/>
                <w:i/>
                <w:iCs/>
                <w:lang w:val="en-US"/>
              </w:rPr>
              <w:t>rbohH</w:t>
            </w:r>
            <w:proofErr w:type="spellEnd"/>
            <w:r w:rsidRPr="00852B28">
              <w:rPr>
                <w:rFonts w:ascii="Arial" w:hAnsi="Arial" w:cs="Arial"/>
                <w:i/>
                <w:iCs/>
                <w:lang w:val="en-US"/>
              </w:rPr>
              <w:t>/</w:t>
            </w:r>
            <w:proofErr w:type="spellStart"/>
            <w:r w:rsidRPr="00852B28">
              <w:rPr>
                <w:rFonts w:ascii="Arial" w:hAnsi="Arial" w:cs="Arial"/>
                <w:b/>
                <w:i/>
                <w:iCs/>
                <w:lang w:val="en-US"/>
              </w:rPr>
              <w:t>RbohH</w:t>
            </w:r>
            <w:proofErr w:type="spellEnd"/>
            <w:r w:rsidRPr="00852B28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52B28">
              <w:rPr>
                <w:rFonts w:ascii="Arial" w:hAnsi="Arial" w:cs="Arial"/>
                <w:b/>
                <w:i/>
                <w:iCs/>
                <w:lang w:val="en-US"/>
              </w:rPr>
              <w:t>RbohJ</w:t>
            </w:r>
            <w:proofErr w:type="spellEnd"/>
            <w:r w:rsidRPr="00852B28">
              <w:rPr>
                <w:rFonts w:ascii="Arial" w:hAnsi="Arial" w:cs="Arial"/>
                <w:b/>
                <w:i/>
                <w:iCs/>
                <w:lang w:val="en-US"/>
              </w:rPr>
              <w:t>/</w:t>
            </w:r>
            <w:proofErr w:type="spellStart"/>
            <w:r w:rsidRPr="00852B28">
              <w:rPr>
                <w:rFonts w:ascii="Arial" w:hAnsi="Arial" w:cs="Arial"/>
                <w:b/>
                <w:i/>
                <w:iCs/>
                <w:lang w:val="en-US"/>
              </w:rPr>
              <w:t>RbohJ</w:t>
            </w:r>
            <w:proofErr w:type="spellEnd"/>
          </w:p>
          <w:p w:rsidR="00AA67F0" w:rsidRPr="00852B28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852B28">
              <w:rPr>
                <w:rFonts w:ascii="Arial" w:hAnsi="Arial" w:cs="Arial"/>
                <w:lang w:val="en-US"/>
              </w:rPr>
              <w:t>(a)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bottom"/>
          </w:tcPr>
          <w:p w:rsidR="00AA67F0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rboh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/</w:t>
            </w:r>
            <w:proofErr w:type="spellStart"/>
            <w:r w:rsidRPr="00EE0C47">
              <w:rPr>
                <w:rFonts w:ascii="Arial" w:hAnsi="Arial" w:cs="Arial"/>
                <w:b/>
                <w:i/>
                <w:iCs/>
                <w:lang w:val="en-US"/>
              </w:rPr>
              <w:t>Rboh</w:t>
            </w:r>
            <w:proofErr w:type="spellEnd"/>
          </w:p>
          <w:p w:rsidR="00AA67F0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or</w:t>
            </w:r>
          </w:p>
          <w:p w:rsidR="00AA67F0" w:rsidRPr="00852B28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proofErr w:type="spellStart"/>
            <w:r w:rsidRPr="00852B28">
              <w:rPr>
                <w:rFonts w:ascii="Arial" w:hAnsi="Arial" w:cs="Arial"/>
                <w:i/>
                <w:iCs/>
                <w:lang w:val="en-US"/>
              </w:rPr>
              <w:t>rbohH</w:t>
            </w:r>
            <w:proofErr w:type="spellEnd"/>
            <w:r w:rsidRPr="00852B28">
              <w:rPr>
                <w:rFonts w:ascii="Arial" w:hAnsi="Arial" w:cs="Arial"/>
                <w:i/>
                <w:iCs/>
                <w:lang w:val="en-US"/>
              </w:rPr>
              <w:t>/</w:t>
            </w:r>
            <w:proofErr w:type="spellStart"/>
            <w:r w:rsidRPr="00852B28">
              <w:rPr>
                <w:rFonts w:ascii="Arial" w:hAnsi="Arial" w:cs="Arial"/>
                <w:b/>
                <w:i/>
                <w:iCs/>
                <w:lang w:val="en-US"/>
              </w:rPr>
              <w:t>RbohH</w:t>
            </w:r>
            <w:proofErr w:type="spellEnd"/>
            <w:r w:rsidRPr="00852B28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852B28">
              <w:rPr>
                <w:rFonts w:ascii="Arial" w:hAnsi="Arial" w:cs="Arial"/>
                <w:i/>
                <w:iCs/>
                <w:lang w:val="en-US"/>
              </w:rPr>
              <w:t>rbohJ</w:t>
            </w:r>
            <w:proofErr w:type="spellEnd"/>
            <w:r w:rsidRPr="00852B28">
              <w:rPr>
                <w:rFonts w:ascii="Arial" w:hAnsi="Arial" w:cs="Arial"/>
                <w:b/>
                <w:i/>
                <w:iCs/>
                <w:lang w:val="en-US"/>
              </w:rPr>
              <w:t>/</w:t>
            </w:r>
            <w:proofErr w:type="spellStart"/>
            <w:r w:rsidRPr="00852B28">
              <w:rPr>
                <w:rFonts w:ascii="Arial" w:hAnsi="Arial" w:cs="Arial"/>
                <w:b/>
                <w:i/>
                <w:iCs/>
                <w:lang w:val="en-US"/>
              </w:rPr>
              <w:t>RbohJ</w:t>
            </w:r>
            <w:proofErr w:type="spellEnd"/>
          </w:p>
          <w:p w:rsidR="00AA67F0" w:rsidRPr="00852B28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852B28">
              <w:rPr>
                <w:rFonts w:ascii="Arial" w:hAnsi="Arial" w:cs="Arial"/>
                <w:lang w:val="en-US"/>
              </w:rPr>
              <w:t>(b)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bottom"/>
          </w:tcPr>
          <w:p w:rsidR="00AA67F0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 (%)</w:t>
            </w:r>
          </w:p>
        </w:tc>
      </w:tr>
      <w:tr w:rsidR="00AA67F0" w:rsidRPr="00882453" w:rsidTr="006B4FC2">
        <w:trPr>
          <w:trHeight w:val="864"/>
        </w:trPr>
        <w:tc>
          <w:tcPr>
            <w:tcW w:w="34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A67F0" w:rsidRPr="00EE0C47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i/>
                <w:lang w:val="en-US"/>
              </w:rPr>
            </w:pPr>
            <w:r w:rsidRPr="00EE0C47">
              <w:rPr>
                <w:rFonts w:ascii="Arial" w:hAnsi="Arial" w:cs="Arial"/>
                <w:i/>
                <w:lang w:val="en-US"/>
              </w:rPr>
              <w:t>rbohH-1/</w:t>
            </w:r>
            <w:proofErr w:type="spellStart"/>
            <w:r w:rsidRPr="00EE0C47">
              <w:rPr>
                <w:rFonts w:ascii="Arial" w:hAnsi="Arial" w:cs="Arial"/>
                <w:b/>
                <w:i/>
                <w:lang w:val="en-US"/>
              </w:rPr>
              <w:t>RbohH</w:t>
            </w:r>
            <w:proofErr w:type="spellEnd"/>
          </w:p>
          <w:p w:rsidR="00AA67F0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</w:t>
            </w:r>
          </w:p>
          <w:p w:rsidR="00AA67F0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Col-0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A67F0" w:rsidRPr="00882453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iCs/>
                <w:lang w:val="en-US"/>
              </w:rPr>
            </w:pPr>
            <w:r w:rsidRPr="00882453">
              <w:rPr>
                <w:rFonts w:ascii="Arial" w:hAnsi="Arial" w:cs="Arial"/>
                <w:iCs/>
                <w:lang w:val="en-US"/>
              </w:rPr>
              <w:t>109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A67F0" w:rsidRPr="00882453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iCs/>
                <w:lang w:val="en-US"/>
              </w:rPr>
            </w:pPr>
            <w:r w:rsidRPr="00882453">
              <w:rPr>
                <w:rFonts w:ascii="Arial" w:hAnsi="Arial" w:cs="Arial"/>
                <w:iCs/>
                <w:lang w:val="en-US"/>
              </w:rPr>
              <w:t>127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A67F0" w:rsidRPr="00882453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882453">
              <w:rPr>
                <w:rFonts w:ascii="Arial" w:hAnsi="Arial" w:cs="Arial"/>
                <w:b/>
              </w:rPr>
              <w:t>116.5</w:t>
            </w:r>
          </w:p>
        </w:tc>
      </w:tr>
      <w:tr w:rsidR="00AA67F0" w:rsidRPr="00882453" w:rsidTr="006B4FC2">
        <w:trPr>
          <w:trHeight w:val="864"/>
        </w:trPr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7F0" w:rsidRPr="00882453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iCs/>
              </w:rPr>
            </w:pPr>
            <w:r w:rsidRPr="00882453">
              <w:rPr>
                <w:rFonts w:ascii="Arial" w:hAnsi="Arial" w:cs="Arial"/>
                <w:iCs/>
              </w:rPr>
              <w:t>Col-0</w:t>
            </w:r>
          </w:p>
          <w:p w:rsidR="00AA67F0" w:rsidRPr="00882453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iCs/>
              </w:rPr>
            </w:pPr>
            <w:r w:rsidRPr="00882453">
              <w:rPr>
                <w:rFonts w:ascii="Arial" w:hAnsi="Arial" w:cs="Arial"/>
                <w:iCs/>
              </w:rPr>
              <w:t>x</w:t>
            </w:r>
          </w:p>
          <w:p w:rsidR="00AA67F0" w:rsidRPr="00882453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882453">
              <w:rPr>
                <w:rFonts w:ascii="Arial" w:hAnsi="Arial" w:cs="Arial"/>
                <w:i/>
                <w:iCs/>
              </w:rPr>
              <w:t>rbohH-1/</w:t>
            </w:r>
            <w:proofErr w:type="spellStart"/>
            <w:r w:rsidRPr="00882453">
              <w:rPr>
                <w:rFonts w:ascii="Arial" w:hAnsi="Arial" w:cs="Arial"/>
                <w:b/>
                <w:i/>
                <w:iCs/>
              </w:rPr>
              <w:t>RbohH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7F0" w:rsidRPr="00882453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iCs/>
              </w:rPr>
            </w:pPr>
            <w:r w:rsidRPr="00882453">
              <w:rPr>
                <w:rFonts w:ascii="Arial" w:hAnsi="Arial" w:cs="Arial"/>
                <w:iCs/>
              </w:rPr>
              <w:t>126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7F0" w:rsidRPr="00882453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iCs/>
              </w:rPr>
            </w:pPr>
            <w:r w:rsidRPr="00882453">
              <w:rPr>
                <w:rFonts w:ascii="Arial" w:hAnsi="Arial" w:cs="Arial"/>
                <w:iCs/>
              </w:rPr>
              <w:t>102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7F0" w:rsidRPr="00882453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882453">
              <w:rPr>
                <w:rFonts w:ascii="Arial" w:hAnsi="Arial" w:cs="Arial"/>
                <w:b/>
                <w:iCs/>
              </w:rPr>
              <w:t>81</w:t>
            </w:r>
          </w:p>
        </w:tc>
      </w:tr>
      <w:tr w:rsidR="00AA67F0" w:rsidRPr="00882453" w:rsidTr="006B4FC2">
        <w:trPr>
          <w:trHeight w:val="864"/>
        </w:trPr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7F0" w:rsidRPr="00882453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882453">
              <w:rPr>
                <w:rFonts w:ascii="Arial" w:hAnsi="Arial" w:cs="Arial"/>
                <w:i/>
                <w:iCs/>
              </w:rPr>
              <w:t>rbohJ-2/</w:t>
            </w:r>
            <w:proofErr w:type="spellStart"/>
            <w:r w:rsidRPr="00882453">
              <w:rPr>
                <w:rFonts w:ascii="Arial" w:hAnsi="Arial" w:cs="Arial"/>
                <w:b/>
                <w:i/>
                <w:iCs/>
              </w:rPr>
              <w:t>RbohJ</w:t>
            </w:r>
            <w:proofErr w:type="spellEnd"/>
          </w:p>
          <w:p w:rsidR="00AA67F0" w:rsidRPr="00882453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iCs/>
              </w:rPr>
            </w:pPr>
            <w:r w:rsidRPr="00882453">
              <w:rPr>
                <w:rFonts w:ascii="Arial" w:hAnsi="Arial" w:cs="Arial"/>
                <w:iCs/>
              </w:rPr>
              <w:t>x</w:t>
            </w:r>
          </w:p>
          <w:p w:rsidR="00AA67F0" w:rsidRPr="00882453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882453">
              <w:rPr>
                <w:rFonts w:ascii="Arial" w:hAnsi="Arial" w:cs="Arial"/>
                <w:iCs/>
              </w:rPr>
              <w:t>Col-0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7F0" w:rsidRPr="00882453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iCs/>
              </w:rPr>
            </w:pPr>
            <w:r w:rsidRPr="00882453">
              <w:rPr>
                <w:rFonts w:ascii="Arial" w:hAnsi="Arial" w:cs="Arial"/>
                <w:iCs/>
              </w:rPr>
              <w:t>116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7F0" w:rsidRPr="00882453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iCs/>
              </w:rPr>
            </w:pPr>
            <w:r w:rsidRPr="00882453">
              <w:rPr>
                <w:rFonts w:ascii="Arial" w:hAnsi="Arial" w:cs="Arial"/>
                <w:iCs/>
              </w:rPr>
              <w:t>126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7F0" w:rsidRPr="00882453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882453">
              <w:rPr>
                <w:rFonts w:ascii="Arial" w:hAnsi="Arial" w:cs="Arial"/>
                <w:b/>
                <w:iCs/>
              </w:rPr>
              <w:t>108.6</w:t>
            </w:r>
          </w:p>
        </w:tc>
      </w:tr>
      <w:tr w:rsidR="00AA67F0" w:rsidTr="006B4FC2">
        <w:trPr>
          <w:trHeight w:val="864"/>
        </w:trPr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7F0" w:rsidRPr="00882453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iCs/>
              </w:rPr>
            </w:pPr>
            <w:r w:rsidRPr="00882453">
              <w:rPr>
                <w:rFonts w:ascii="Arial" w:hAnsi="Arial" w:cs="Arial"/>
                <w:iCs/>
              </w:rPr>
              <w:t>Col-0</w:t>
            </w:r>
          </w:p>
          <w:p w:rsidR="00AA67F0" w:rsidRPr="00882453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iCs/>
              </w:rPr>
            </w:pPr>
            <w:r w:rsidRPr="00882453">
              <w:rPr>
                <w:rFonts w:ascii="Arial" w:hAnsi="Arial" w:cs="Arial"/>
                <w:iCs/>
              </w:rPr>
              <w:t>x</w:t>
            </w:r>
          </w:p>
          <w:p w:rsidR="00AA67F0" w:rsidRPr="00882453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i/>
                <w:lang w:val="en-US"/>
              </w:rPr>
            </w:pPr>
            <w:r w:rsidRPr="00882453">
              <w:rPr>
                <w:rFonts w:ascii="Arial" w:hAnsi="Arial" w:cs="Arial"/>
                <w:i/>
                <w:lang w:val="en-US"/>
              </w:rPr>
              <w:t>rbohJ-2/</w:t>
            </w:r>
            <w:proofErr w:type="spellStart"/>
            <w:r w:rsidRPr="00882453">
              <w:rPr>
                <w:rFonts w:ascii="Arial" w:hAnsi="Arial" w:cs="Arial"/>
                <w:b/>
                <w:i/>
                <w:lang w:val="en-US"/>
              </w:rPr>
              <w:t>RbohJ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7F0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7F0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7F0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</w:t>
            </w:r>
          </w:p>
        </w:tc>
      </w:tr>
      <w:tr w:rsidR="00AA67F0" w:rsidTr="006B4FC2">
        <w:trPr>
          <w:trHeight w:val="864"/>
        </w:trPr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7F0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rbohH-1/rbohH-1 rbohJ-2/</w:t>
            </w:r>
            <w:proofErr w:type="spellStart"/>
            <w:r w:rsidRPr="00B82BA4">
              <w:rPr>
                <w:rFonts w:ascii="Arial" w:hAnsi="Arial" w:cs="Arial"/>
                <w:b/>
                <w:i/>
                <w:iCs/>
              </w:rPr>
              <w:t>RbohJ</w:t>
            </w:r>
            <w:proofErr w:type="spellEnd"/>
          </w:p>
          <w:p w:rsidR="00AA67F0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AA67F0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Col-0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7F0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7F0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7F0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92.7</w:t>
            </w:r>
          </w:p>
        </w:tc>
      </w:tr>
      <w:tr w:rsidR="00AA67F0" w:rsidTr="006B4FC2">
        <w:trPr>
          <w:trHeight w:val="864"/>
        </w:trPr>
        <w:tc>
          <w:tcPr>
            <w:tcW w:w="34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67F0" w:rsidRPr="00852B28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852B28">
              <w:rPr>
                <w:rFonts w:ascii="Arial" w:hAnsi="Arial" w:cs="Arial"/>
              </w:rPr>
              <w:t>Col-0</w:t>
            </w:r>
          </w:p>
          <w:p w:rsidR="00AA67F0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x</w:t>
            </w:r>
          </w:p>
          <w:p w:rsidR="00AA67F0" w:rsidRPr="00B82BA4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rbohH-1/rbohH-1 rbohJ-2/</w:t>
            </w:r>
            <w:proofErr w:type="spellStart"/>
            <w:r w:rsidRPr="00B82BA4">
              <w:rPr>
                <w:rFonts w:ascii="Arial" w:hAnsi="Arial" w:cs="Arial"/>
                <w:b/>
                <w:i/>
                <w:iCs/>
              </w:rPr>
              <w:t>RbohJ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67F0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67F0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67F0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4.3*</w:t>
            </w:r>
          </w:p>
        </w:tc>
      </w:tr>
      <w:tr w:rsidR="00AA67F0" w:rsidTr="006B4FC2">
        <w:trPr>
          <w:trHeight w:val="864"/>
        </w:trPr>
        <w:tc>
          <w:tcPr>
            <w:tcW w:w="349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A67F0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rbohH-1/</w:t>
            </w:r>
            <w:proofErr w:type="spellStart"/>
            <w:r w:rsidRPr="00852B28">
              <w:rPr>
                <w:rFonts w:ascii="Arial" w:hAnsi="Arial" w:cs="Arial"/>
                <w:b/>
                <w:i/>
                <w:iCs/>
              </w:rPr>
              <w:t>RbohH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rbohJ-2/rbohJ-2</w:t>
            </w:r>
          </w:p>
          <w:p w:rsidR="00AA67F0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AA67F0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Col-0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A67F0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A67F0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A67F0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90.9</w:t>
            </w:r>
          </w:p>
        </w:tc>
      </w:tr>
      <w:tr w:rsidR="00AA67F0" w:rsidTr="006B4FC2">
        <w:trPr>
          <w:trHeight w:val="864"/>
        </w:trPr>
        <w:tc>
          <w:tcPr>
            <w:tcW w:w="349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A67F0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Col-0</w:t>
            </w:r>
          </w:p>
          <w:p w:rsidR="00AA67F0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AA67F0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rbohH-1/</w:t>
            </w:r>
            <w:proofErr w:type="spellStart"/>
            <w:r w:rsidRPr="00852B28">
              <w:rPr>
                <w:rFonts w:ascii="Arial" w:hAnsi="Arial" w:cs="Arial"/>
                <w:b/>
                <w:i/>
                <w:iCs/>
              </w:rPr>
              <w:t>RbohH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rbohJ-2/rbohJ-2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A67F0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212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A67F0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A67F0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7.5*</w:t>
            </w:r>
          </w:p>
        </w:tc>
      </w:tr>
      <w:tr w:rsidR="00AA67F0" w:rsidTr="006B4FC2">
        <w:trPr>
          <w:trHeight w:val="864"/>
        </w:trPr>
        <w:tc>
          <w:tcPr>
            <w:tcW w:w="34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67F0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rbohH-3/rbohH-3 rbohJ-3/</w:t>
            </w:r>
            <w:proofErr w:type="spellStart"/>
            <w:r w:rsidRPr="00B82BA4">
              <w:rPr>
                <w:rFonts w:ascii="Arial" w:hAnsi="Arial" w:cs="Arial"/>
                <w:b/>
                <w:i/>
                <w:iCs/>
              </w:rPr>
              <w:t>RbohJ</w:t>
            </w:r>
            <w:proofErr w:type="spellEnd"/>
          </w:p>
          <w:p w:rsidR="00AA67F0" w:rsidRPr="00B82BA4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AA67F0" w:rsidRPr="00852B28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852B28">
              <w:rPr>
                <w:rFonts w:ascii="Arial" w:hAnsi="Arial" w:cs="Arial"/>
              </w:rPr>
              <w:t>Col-0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67F0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52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67F0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67F0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86.5</w:t>
            </w:r>
          </w:p>
        </w:tc>
      </w:tr>
      <w:tr w:rsidR="00AA67F0" w:rsidTr="006B4FC2">
        <w:trPr>
          <w:trHeight w:val="864"/>
        </w:trPr>
        <w:tc>
          <w:tcPr>
            <w:tcW w:w="34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67F0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Col-0</w:t>
            </w:r>
          </w:p>
          <w:p w:rsidR="00AA67F0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AA67F0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rbohH-3/rbohH-3 rbohJ-3/</w:t>
            </w:r>
            <w:proofErr w:type="spellStart"/>
            <w:r w:rsidRPr="00B82BA4">
              <w:rPr>
                <w:rFonts w:ascii="Arial" w:hAnsi="Arial" w:cs="Arial"/>
                <w:b/>
                <w:i/>
                <w:iCs/>
              </w:rPr>
              <w:t>RbohJ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67F0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67F0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67F0" w:rsidRDefault="00AA67F0" w:rsidP="006B4FC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1.1*</w:t>
            </w:r>
          </w:p>
        </w:tc>
      </w:tr>
    </w:tbl>
    <w:p w:rsidR="00AA67F0" w:rsidRDefault="00AA67F0" w:rsidP="00AA67F0">
      <w:pPr>
        <w:spacing w:line="240" w:lineRule="auto"/>
        <w:contextualSpacing/>
        <w:rPr>
          <w:lang w:val="en-US"/>
        </w:rPr>
      </w:pPr>
    </w:p>
    <w:p w:rsidR="00AA67F0" w:rsidRDefault="00AA67F0" w:rsidP="00AA67F0">
      <w:pPr>
        <w:spacing w:line="240" w:lineRule="auto"/>
        <w:contextualSpacing/>
        <w:rPr>
          <w:color w:val="181512"/>
          <w:szCs w:val="28"/>
          <w:lang w:val="en-US"/>
        </w:rPr>
      </w:pPr>
    </w:p>
    <w:p w:rsidR="00AA67F0" w:rsidRDefault="00AA67F0" w:rsidP="00AA67F0">
      <w:pPr>
        <w:spacing w:line="240" w:lineRule="auto"/>
        <w:contextualSpacing/>
        <w:rPr>
          <w:color w:val="181512"/>
          <w:szCs w:val="28"/>
          <w:lang w:val="en-US"/>
        </w:rPr>
      </w:pPr>
    </w:p>
    <w:p w:rsidR="00AA67F0" w:rsidRPr="002D2731" w:rsidRDefault="00AA67F0" w:rsidP="00AA67F0">
      <w:pPr>
        <w:spacing w:line="240" w:lineRule="auto"/>
        <w:contextualSpacing/>
        <w:jc w:val="both"/>
        <w:rPr>
          <w:rFonts w:ascii="Times New Roman" w:hAnsi="Times New Roman" w:cs="Times New Roman"/>
          <w:color w:val="181512"/>
          <w:sz w:val="24"/>
          <w:szCs w:val="24"/>
          <w:lang w:val="en-US"/>
        </w:rPr>
      </w:pPr>
      <w:r w:rsidRPr="002D2731">
        <w:rPr>
          <w:rFonts w:ascii="Times New Roman" w:hAnsi="Times New Roman" w:cs="Times New Roman"/>
          <w:color w:val="181512"/>
          <w:sz w:val="24"/>
          <w:szCs w:val="24"/>
          <w:lang w:val="en-US"/>
        </w:rPr>
        <w:t>Transmission efficiency: TE</w:t>
      </w:r>
      <w:proofErr w:type="gramStart"/>
      <w:r w:rsidRPr="002D2731">
        <w:rPr>
          <w:rFonts w:ascii="Times New Roman" w:hAnsi="Times New Roman" w:cs="Times New Roman"/>
          <w:color w:val="181512"/>
          <w:sz w:val="24"/>
          <w:szCs w:val="24"/>
          <w:lang w:val="en-US"/>
        </w:rPr>
        <w:t>=(</w:t>
      </w:r>
      <w:proofErr w:type="gramEnd"/>
      <w:r w:rsidRPr="002D2731">
        <w:rPr>
          <w:rFonts w:ascii="Times New Roman" w:hAnsi="Times New Roman" w:cs="Times New Roman"/>
          <w:color w:val="181512"/>
          <w:sz w:val="24"/>
          <w:szCs w:val="24"/>
          <w:lang w:val="en-US"/>
        </w:rPr>
        <w:t>b/a)</w:t>
      </w:r>
      <w:r>
        <w:rPr>
          <w:rFonts w:ascii="Times New Roman" w:hAnsi="Times New Roman" w:cs="Times New Roman"/>
          <w:color w:val="181512"/>
          <w:sz w:val="24"/>
          <w:szCs w:val="24"/>
          <w:lang w:val="en-US"/>
        </w:rPr>
        <w:t xml:space="preserve"> </w:t>
      </w:r>
      <w:r w:rsidRPr="002D2731">
        <w:rPr>
          <w:rFonts w:ascii="Times New Roman" w:hAnsi="Times New Roman" w:cs="Times New Roman"/>
          <w:color w:val="181512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color w:val="181512"/>
          <w:sz w:val="24"/>
          <w:szCs w:val="24"/>
          <w:lang w:val="en-US"/>
        </w:rPr>
        <w:t xml:space="preserve"> </w:t>
      </w:r>
      <w:r w:rsidRPr="002D2731">
        <w:rPr>
          <w:rFonts w:ascii="Times New Roman" w:hAnsi="Times New Roman" w:cs="Times New Roman"/>
          <w:color w:val="181512"/>
          <w:sz w:val="24"/>
          <w:szCs w:val="24"/>
          <w:lang w:val="en-US"/>
        </w:rPr>
        <w:t>100 %</w:t>
      </w:r>
      <w:r>
        <w:rPr>
          <w:rFonts w:ascii="Times New Roman" w:hAnsi="Times New Roman" w:cs="Times New Roman"/>
          <w:color w:val="181512"/>
          <w:sz w:val="24"/>
          <w:szCs w:val="24"/>
          <w:lang w:val="en-US"/>
        </w:rPr>
        <w:t>; if the mutant genotype was used as the female this corresponds to TE</w:t>
      </w:r>
      <w:r w:rsidRPr="0017453F">
        <w:rPr>
          <w:rFonts w:ascii="Times New Roman" w:hAnsi="Times New Roman" w:cs="Times New Roman"/>
          <w:color w:val="181512"/>
          <w:sz w:val="24"/>
          <w:szCs w:val="24"/>
          <w:vertAlign w:val="subscript"/>
          <w:lang w:val="en-US"/>
        </w:rPr>
        <w:t>F</w:t>
      </w:r>
      <w:r>
        <w:rPr>
          <w:rFonts w:ascii="Times New Roman" w:hAnsi="Times New Roman" w:cs="Times New Roman"/>
          <w:color w:val="181512"/>
          <w:sz w:val="24"/>
          <w:szCs w:val="24"/>
          <w:lang w:val="en-US"/>
        </w:rPr>
        <w:t>, if it was used as a male to TE</w:t>
      </w:r>
      <w:r w:rsidRPr="0017453F">
        <w:rPr>
          <w:rFonts w:ascii="Times New Roman" w:hAnsi="Times New Roman" w:cs="Times New Roman"/>
          <w:color w:val="181512"/>
          <w:sz w:val="24"/>
          <w:szCs w:val="24"/>
          <w:vertAlign w:val="subscript"/>
          <w:lang w:val="en-US"/>
        </w:rPr>
        <w:t>M</w:t>
      </w:r>
      <w:r>
        <w:rPr>
          <w:rFonts w:ascii="Times New Roman" w:hAnsi="Times New Roman" w:cs="Times New Roman"/>
          <w:color w:val="181512"/>
          <w:sz w:val="24"/>
          <w:szCs w:val="24"/>
          <w:lang w:val="en-US"/>
        </w:rPr>
        <w:t>.</w:t>
      </w:r>
    </w:p>
    <w:p w:rsidR="00AA67F0" w:rsidRPr="002D2731" w:rsidRDefault="00AA67F0" w:rsidP="00AA67F0">
      <w:pPr>
        <w:spacing w:line="240" w:lineRule="auto"/>
        <w:contextualSpacing/>
        <w:jc w:val="both"/>
        <w:rPr>
          <w:rFonts w:ascii="Times New Roman" w:hAnsi="Times New Roman" w:cs="Times New Roman"/>
          <w:color w:val="181512"/>
          <w:sz w:val="24"/>
          <w:szCs w:val="24"/>
          <w:lang w:val="en-US"/>
        </w:rPr>
      </w:pPr>
      <w:r w:rsidRPr="002D2731">
        <w:rPr>
          <w:rFonts w:ascii="Times New Roman" w:hAnsi="Times New Roman" w:cs="Times New Roman"/>
          <w:color w:val="181512"/>
          <w:sz w:val="24"/>
          <w:szCs w:val="24"/>
          <w:lang w:val="en-US"/>
        </w:rPr>
        <w:t>*denotes</w:t>
      </w:r>
      <w:r>
        <w:rPr>
          <w:rFonts w:ascii="Times New Roman" w:hAnsi="Times New Roman" w:cs="Times New Roman"/>
          <w:color w:val="181512"/>
          <w:sz w:val="24"/>
          <w:szCs w:val="24"/>
          <w:lang w:val="en-US"/>
        </w:rPr>
        <w:t xml:space="preserve"> statistically </w:t>
      </w:r>
      <w:r w:rsidRPr="002D2731">
        <w:rPr>
          <w:rFonts w:ascii="Times New Roman" w:hAnsi="Times New Roman" w:cs="Times New Roman"/>
          <w:color w:val="181512"/>
          <w:sz w:val="24"/>
          <w:szCs w:val="24"/>
          <w:lang w:val="en-US"/>
        </w:rPr>
        <w:t>significant difference from the expected 1:1 ratio for normal transmission with P&lt;0.0001 (Two-tailed exact Fisher’s test).</w:t>
      </w:r>
    </w:p>
    <w:p w:rsidR="00AA67F0" w:rsidRPr="002D2731" w:rsidRDefault="00AA67F0" w:rsidP="00AA67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2731">
        <w:rPr>
          <w:rFonts w:ascii="Times New Roman" w:hAnsi="Times New Roman" w:cs="Times New Roman"/>
          <w:sz w:val="24"/>
          <w:szCs w:val="24"/>
          <w:lang w:val="en-US"/>
        </w:rPr>
        <w:t xml:space="preserve">For clarity, </w:t>
      </w:r>
      <w:r>
        <w:rPr>
          <w:rFonts w:ascii="Times New Roman" w:hAnsi="Times New Roman" w:cs="Times New Roman"/>
          <w:sz w:val="24"/>
          <w:szCs w:val="24"/>
          <w:lang w:val="en-US"/>
        </w:rPr>
        <w:t>WT</w:t>
      </w:r>
      <w:r w:rsidRPr="002D2731">
        <w:rPr>
          <w:rFonts w:ascii="Times New Roman" w:hAnsi="Times New Roman" w:cs="Times New Roman"/>
          <w:sz w:val="24"/>
          <w:szCs w:val="24"/>
          <w:lang w:val="en-US"/>
        </w:rPr>
        <w:t xml:space="preserve"> alleles 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shown</w:t>
      </w:r>
      <w:r w:rsidRPr="002D2731">
        <w:rPr>
          <w:rFonts w:ascii="Times New Roman" w:hAnsi="Times New Roman" w:cs="Times New Roman"/>
          <w:sz w:val="24"/>
          <w:szCs w:val="24"/>
          <w:lang w:val="en-US"/>
        </w:rPr>
        <w:t xml:space="preserve"> in bold.</w:t>
      </w:r>
    </w:p>
    <w:sectPr w:rsidR="00AA67F0" w:rsidRPr="002D2731" w:rsidSect="00B167E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ACB" w:rsidRDefault="00D05ACB" w:rsidP="00D86D10">
      <w:pPr>
        <w:spacing w:after="0" w:line="240" w:lineRule="auto"/>
      </w:pPr>
      <w:r>
        <w:separator/>
      </w:r>
    </w:p>
  </w:endnote>
  <w:endnote w:type="continuationSeparator" w:id="0">
    <w:p w:rsidR="00D05ACB" w:rsidRDefault="00D05ACB" w:rsidP="00D8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BDE" w:rsidRDefault="00D05ACB">
    <w:pPr>
      <w:pStyle w:val="Footer"/>
      <w:jc w:val="right"/>
    </w:pPr>
  </w:p>
  <w:p w:rsidR="00840BDE" w:rsidRDefault="00D05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ACB" w:rsidRDefault="00D05ACB" w:rsidP="00D86D10">
      <w:pPr>
        <w:spacing w:after="0" w:line="240" w:lineRule="auto"/>
      </w:pPr>
      <w:r>
        <w:separator/>
      </w:r>
    </w:p>
  </w:footnote>
  <w:footnote w:type="continuationSeparator" w:id="0">
    <w:p w:rsidR="00D05ACB" w:rsidRDefault="00D05ACB" w:rsidP="00D86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F0"/>
    <w:rsid w:val="00AA67F0"/>
    <w:rsid w:val="00D05ACB"/>
    <w:rsid w:val="00D6386B"/>
    <w:rsid w:val="00D8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8470D-5C1C-4745-9783-B9891159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7F0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A67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AA67F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D86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D10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orel.boisson@gmail.com</dc:creator>
  <cp:keywords/>
  <dc:description/>
  <cp:lastModifiedBy>orel.boisson@gmail.com</cp:lastModifiedBy>
  <cp:revision>2</cp:revision>
  <dcterms:created xsi:type="dcterms:W3CDTF">2013-10-02T10:37:00Z</dcterms:created>
  <dcterms:modified xsi:type="dcterms:W3CDTF">2013-10-02T10:38:00Z</dcterms:modified>
</cp:coreProperties>
</file>