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6A" w:rsidRPr="0067638A" w:rsidRDefault="009F2E6A" w:rsidP="009F2E6A">
      <w:pPr>
        <w:rPr>
          <w:rFonts w:ascii="Times New Roman" w:hAnsi="Times New Roman" w:cs="Times New Roman"/>
        </w:rPr>
      </w:pPr>
      <w:bookmarkStart w:id="0" w:name="_Toc343020454"/>
      <w:bookmarkStart w:id="1" w:name="_Toc343082477"/>
      <w:r w:rsidRPr="00EE385E">
        <w:rPr>
          <w:rStyle w:val="Heading1Char"/>
        </w:rPr>
        <w:t>Table S</w:t>
      </w:r>
      <w:r w:rsidR="0025741A" w:rsidRPr="00EE385E">
        <w:rPr>
          <w:rStyle w:val="Heading1Char"/>
        </w:rPr>
        <w:t>3</w:t>
      </w:r>
      <w:r w:rsidRPr="00EE385E">
        <w:rPr>
          <w:rStyle w:val="Heading1Char"/>
        </w:rPr>
        <w:t xml:space="preserve">. </w:t>
      </w:r>
      <w:proofErr w:type="gramStart"/>
      <w:r w:rsidR="00894672">
        <w:rPr>
          <w:rStyle w:val="Heading1Char"/>
        </w:rPr>
        <w:t>Ocean biogeochemistry</w:t>
      </w:r>
      <w:r w:rsidRPr="00EE385E">
        <w:rPr>
          <w:rStyle w:val="Heading1Char"/>
        </w:rPr>
        <w:t xml:space="preserve"> change </w:t>
      </w:r>
      <w:bookmarkStart w:id="2" w:name="_GoBack"/>
      <w:bookmarkEnd w:id="2"/>
      <w:r w:rsidRPr="00EE385E">
        <w:rPr>
          <w:rStyle w:val="Heading1Char"/>
        </w:rPr>
        <w:t>by available models.</w:t>
      </w:r>
      <w:bookmarkEnd w:id="0"/>
      <w:bookmarkEnd w:id="1"/>
      <w:proofErr w:type="gramEnd"/>
      <w:r w:rsidRPr="00622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This table shows the global absolute and relative change expected in the different parameters under the RCP45 an RCP85. Absolute change was calculated as the average (2091-2100) minus the average (1996-2005). Between brackets, we provide the relative change (as percentage), which is simply the absolute change divided by the average (1996-2005) times 100.</w:t>
      </w:r>
    </w:p>
    <w:tbl>
      <w:tblPr>
        <w:tblW w:w="13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4"/>
        <w:gridCol w:w="1393"/>
        <w:gridCol w:w="1395"/>
        <w:gridCol w:w="1395"/>
        <w:gridCol w:w="1395"/>
        <w:gridCol w:w="1395"/>
        <w:gridCol w:w="1395"/>
        <w:gridCol w:w="1398"/>
        <w:gridCol w:w="1395"/>
      </w:tblGrid>
      <w:tr w:rsidR="009F2E6A" w:rsidRPr="0067638A" w:rsidTr="00EC41E5">
        <w:trPr>
          <w:trHeight w:val="144"/>
        </w:trPr>
        <w:tc>
          <w:tcPr>
            <w:tcW w:w="13155" w:type="dxa"/>
            <w:gridSpan w:val="9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SURFACE</w:t>
            </w: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RCP</w:t>
            </w:r>
            <w:r w:rsidRPr="00676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8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RCP</w:t>
            </w:r>
            <w:r w:rsidRPr="00676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85</w:t>
            </w: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Temperature</w:t>
            </w:r>
          </w:p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o</w:t>
            </w: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</w:t>
            </w:r>
            <w:proofErr w:type="spellEnd"/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Oxygen</w:t>
            </w:r>
          </w:p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(ml/L)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pH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Productivity</w:t>
            </w:r>
          </w:p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C</w:t>
            </w: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Temperature</w:t>
            </w:r>
          </w:p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o</w:t>
            </w: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</w:t>
            </w:r>
            <w:proofErr w:type="spellEnd"/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Oxygen</w:t>
            </w:r>
          </w:p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(ml/L)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pH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Productivity</w:t>
            </w:r>
          </w:p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C</w:t>
            </w: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/L)</w:t>
            </w: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MultiModel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1.181 (6.5)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-0.106 (-1.9)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-0.153 (-1.9)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(-3.7)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2.645 (14.5)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-0.236 (-4.3)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-0.307 (-3.9)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-0.003 (-9.9)</w:t>
            </w: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ACCESS1-0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1.411 (7.7)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2.795 (15.2)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ACCESS1-3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1.422 (7.7)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2.846 (15.5)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bcc-csm1-1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0.976 (5.4)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2.396 (13.2)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bcc-csm1-1-m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0.874 (4.7)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2.294 (12.3)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BNU-ESM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1.324 (7.1)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2.979 (16.1)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CanESM2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1.402 (7.7)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-0.138 (-1.7)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(1.5)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3.054 (16.7)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-0.321 (-4)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(0.5)</w:t>
            </w: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CCSM4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1.026 (5.5)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2.47 (13.2)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CESM1-BGC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0.953 (5.1)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-0.092 (-1.7)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-0.138 (-1.7)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2.384 (12.7)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-0.223 (-4.1)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-0.323 (-4.1)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CESM1-CAM5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1.587 (8.7)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2.853 (15.7)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CNRM-CM5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1.263 (6.9)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2.511 (13.7)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CSIRO-Mk3-6-0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 (8.8)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2.863 (16.8)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FGOALS-g2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0.807 (4.5)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2.044 (11.5)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FGOALS-s2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0.878 (4.7)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3.318 (17.9)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FIO-ESM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 (4.3)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2.515 (13.7)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GFDL-CM3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1.766 (9.7)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3.31 (18.2)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GFDL-ESM2G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 (2.6)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-0.037 (-0.7)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-0.139 (-1.7)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(-1.7)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1.824 (10)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-0.157 (-2.9)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-0.318 (-4)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(-6.6)</w:t>
            </w: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GFDL-ESM2M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0.714 (3.8)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 (-1.1)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-0.139 (-1.7)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(-2)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1.833 (9.9)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-0.159 (-2.9)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-0.316 (-4)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(-6)</w:t>
            </w: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GISS-E2-R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 (4.1)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1.771 (9.4)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HadGEM2-CC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1.433 (8)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-0.142 (-2.5)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-0.327 (-4)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 (-7.1)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3.188 (17.8)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-0.308 (-5.6)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-0.141 (-1.8)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-0.005 (-14.8)</w:t>
            </w: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HadGEM2-ES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1.626 (9)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-0.157 (-2.8)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-0.14 (-1.7)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-0.003 (-8.1)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3.226 (17.8)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-0.311 (-5.7)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-0.326 (-4.1)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-0.005 (-15.1)</w:t>
            </w: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IPSL-CM5A-LR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1.452 (8.3)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-0.134 (-2.3)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-0.139 (-1.7)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(-6)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3.309 (18.9)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-0.298 (-5.3)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-0.319 (-4)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 (-14.8)</w:t>
            </w: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IPSL-CM5A-MR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 (8.8)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-0.15 (-2.6)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-0.138 (-1.7)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(-7.4)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3.32 (18.5)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-0.289 (-5.2)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-0.318 (-4)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 (-15.7)</w:t>
            </w: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IPSL-CM5B-LR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 (6)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-0.105 (-1.9)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-0.138 (-1.7)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(-5.7)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2.364 (12.7)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-0.208 (-3.8)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-0.319 (-4)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 (-14.1)</w:t>
            </w: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MIROC5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1.064 (5.8)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2.365 (12.8)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MIROC-ESM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1.635 (9.1)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3.407 (19)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MIROC-ESM-CHEM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 (9.5)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3.692 (20.7)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MPI-ESM-LR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1.012 (5.6)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-0.097 (-1.7)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-0.138 (-1.7)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(-1.6)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2.484 (13.7)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-0.231 (-4.2)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-0.322 (-4.1)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-0.005 (-10.5)</w:t>
            </w: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MPI-ESM-MR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1.026 (5.6)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-0.098 (-1.8)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-0.138 (-1.7)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(-2.7)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2.399 (13.1)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-0.224 (-4.1)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-0.322 (-4.1)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-0.004 (-8.6)</w:t>
            </w: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MRI-CGCM3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1.126 (6.1)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2.326 (12.7)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NorESM1-M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0.994 (5.5)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2.086 (11.5)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NorESM1-ME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0.968 (5.4)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-0.096 (-1.7)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-0.139 (-1.7)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(-0.6)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2.157 (12.1)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-0.213 (-3.8)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-0.325 (-4.1)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 (-3.3)</w:t>
            </w:r>
          </w:p>
        </w:tc>
      </w:tr>
      <w:tr w:rsidR="009F2E6A" w:rsidRPr="0067638A" w:rsidTr="009F2E6A">
        <w:trPr>
          <w:trHeight w:val="144"/>
        </w:trPr>
        <w:tc>
          <w:tcPr>
            <w:tcW w:w="19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UVic-ESCM-2-9-TOEP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1.094 (6)</w:t>
            </w:r>
          </w:p>
        </w:tc>
        <w:tc>
          <w:tcPr>
            <w:tcW w:w="139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-0.103 (-1.9)</w:t>
            </w:r>
          </w:p>
        </w:tc>
        <w:tc>
          <w:tcPr>
            <w:tcW w:w="139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-0.14 (-1.7)</w:t>
            </w:r>
          </w:p>
        </w:tc>
        <w:tc>
          <w:tcPr>
            <w:tcW w:w="139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2.27 (12.4)</w:t>
            </w:r>
          </w:p>
        </w:tc>
        <w:tc>
          <w:tcPr>
            <w:tcW w:w="139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-0.21 (-3.9)</w:t>
            </w:r>
          </w:p>
        </w:tc>
        <w:tc>
          <w:tcPr>
            <w:tcW w:w="139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-0.322 (-4.1)</w:t>
            </w:r>
          </w:p>
        </w:tc>
        <w:tc>
          <w:tcPr>
            <w:tcW w:w="139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F2E6A" w:rsidRDefault="009F2E6A">
      <w:r>
        <w:br w:type="page"/>
      </w:r>
    </w:p>
    <w:tbl>
      <w:tblPr>
        <w:tblW w:w="13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18"/>
        <w:gridCol w:w="1390"/>
        <w:gridCol w:w="1392"/>
        <w:gridCol w:w="1392"/>
        <w:gridCol w:w="1392"/>
        <w:gridCol w:w="1392"/>
        <w:gridCol w:w="1392"/>
        <w:gridCol w:w="1392"/>
        <w:gridCol w:w="1395"/>
      </w:tblGrid>
      <w:tr w:rsidR="009F2E6A" w:rsidRPr="00760082" w:rsidTr="00EC41E5">
        <w:trPr>
          <w:trHeight w:val="144"/>
        </w:trPr>
        <w:tc>
          <w:tcPr>
            <w:tcW w:w="13155" w:type="dxa"/>
            <w:gridSpan w:val="9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SEAFLOOR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6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rcp45</w:t>
            </w:r>
          </w:p>
        </w:tc>
        <w:tc>
          <w:tcPr>
            <w:tcW w:w="557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rcp85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Temperature</w:t>
            </w:r>
          </w:p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o</w:t>
            </w: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</w:t>
            </w:r>
            <w:proofErr w:type="spellEnd"/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Oxygen</w:t>
            </w:r>
          </w:p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(ml/L)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pH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Carbon Flux</w:t>
            </w:r>
          </w:p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C</w:t>
            </w: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m2/y</w:t>
            </w: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Temperature</w:t>
            </w:r>
          </w:p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o</w:t>
            </w: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</w:t>
            </w:r>
            <w:proofErr w:type="spellEnd"/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Oxygen</w:t>
            </w:r>
          </w:p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(ml/L)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pH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67638A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Carbon Flux</w:t>
            </w:r>
          </w:p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C</w:t>
            </w: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m2/y</w:t>
            </w:r>
            <w:r w:rsidRPr="00676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MultiModel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0.197 (8.6)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-0.112 (-2.6)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-0.026 (-0.3)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-0.177 (-6.3)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0.309 (13.4)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-0.136 (-3.2)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-0.038 (-0.5)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-0.362 (-12.9)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ACCESS1-0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0.203 (8.8)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0.364 (15.7)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ACCESS1-3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0.186 (9.5)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0.338 (17.2)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bcc-csm1-1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0.124 (4.2)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0.241 (8.1)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bcc-csm1-1-m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0.121 (4.1)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0.234 (7.8)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BNU-ESM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0.285 (7.6)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0.374 (10)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CanESM2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0.137 (12.7)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-0.014 (-0.2)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-0.262 (-8.5)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0.226 (20.9)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-0.025 (-0.3)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-0.613 (-19.7)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CCSM4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0.145 (8.2)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0.243 (13.7)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CESM1-BGC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0.152 (7.4)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-0.122 (-2.5)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-0.021 (-0.3)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-0.193 (-6.4)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0.262 (12.8)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-0.144 (-3)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-0.035 (-0.4)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-0.367 (-12.2)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CESM1-CAM5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0.185 (9.6)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0.269 (14)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CNRM-CM5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0.188 (5.9)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0.295 (9.3)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CSIRO-Mk3-6-0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0.161 (9.3)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0.254 (14.7)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FGOALS-g2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0.137 (6.8)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0.252 (12.6)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FGOALS-s2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0.075 (4.4)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0.232 (13.6)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FIO-ESM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0.151 (10)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 (18)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GFDL-CM3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0.278 (9.5)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0.424 (14.5)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GFDL-ESM2G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0.228 (10.7)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-0.137 (-2.7)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-0.032 (-0.4)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-0.256 (-8.2)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0.326 (15.3)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-0.156 (-3)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-0.047 (-0.6)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-0.49 (-15.7)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GFDL-ESM2M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0.159 (5.1)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-0.124 (-2.8)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-0.029 (-0.4)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-0.252 (-7.7)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0.255 (8.2)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-0.15 (-3.4)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-0.042 (-0.5)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-0.468 (-14.2)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GISS-E2-R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0.181 (7.4)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0.265 (10.8)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HadGEM2-CC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0.237 (9.2)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-0.154 (-3.5)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-0.043 (-0.6)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 (-2.5)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0.373 (14.6)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-0.174 (-4)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-0.029 (-0.4)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-0.148 (-5.4)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HadGEM2-ES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0.271 (10.4)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-0.173 (-4)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 (-0.4)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-0.097 (-3.6)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0.401 (15.4)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 (-4.6)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-0.044 (-0.6)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-0.161 (-5.9)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IPSL-CM5A-LR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0.146 (9.4)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-0.109 (-3.5)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-0.033 (-0.4)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-0.39 (-7.3)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0.247 (15.9)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-0.116 (-3.7)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-0.046 (-0.6)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-0.811 (-15.2)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IPSL-CM5A-MR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0.142 (8)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-0.063 (-2.2)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 (-0.4)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-0.444 (-7.9)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0.256 (14.4)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-0.11 (-3.8)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-0.045 (-0.6)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-0.866 (-15.4)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IPSL-CM5B-LR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0.164 (7.9)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-0.109 (-5)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-0.021 (-0.3)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-0.241 (-5.9)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0.244 (11.8)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-0.133 (-6.2)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-0.033 (-0.4)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-0.544 (-13.2)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MIROC5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0.215 (8.9)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0.348 (14.5)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MIROC-ESM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 (18.7)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0.546 (24.8)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MIROC-ESM-CHEM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0.425 (20.5)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 (27.5)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MPI-ESM-LR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0.197 (6.8)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-0.114 (-2.6)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-0.025 (-0.3)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-0.046 (-5.1)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0.309 (10.7)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-0.141 (-3.2)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-0.039 (-0.5)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-0.112 (-12.4)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MPI-ESM-MR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0.192 (6.4)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-0.101 (-2.3)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-0.025 (-0.3)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-0.043 (-4.3)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0.316 (10.6)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-0.126 (-2.8)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-0.042 (-0.5)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-0.087 (-8.6)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MRI-CGCM3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 (5.2)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 (8.1)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NorESM1-M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0.278 (13)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0.377 (17.6)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NorESM1-ME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 (10.1)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-0.044 (-0.7)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-0.024 (-0.3)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-0.005 (-0.4)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0.339 (14.3)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-0.066 (-1)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-0.042 (-0.5)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 (-3.2)</w:t>
            </w:r>
          </w:p>
        </w:tc>
      </w:tr>
      <w:tr w:rsidR="009F2E6A" w:rsidRPr="00760082" w:rsidTr="009F2E6A">
        <w:trPr>
          <w:trHeight w:val="144"/>
        </w:trPr>
        <w:tc>
          <w:tcPr>
            <w:tcW w:w="20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UVic-ESCM-2-9-TOEP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0.152 (8.6)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-0.096 (-2.2)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-0.017 (-0.2)</w:t>
            </w:r>
          </w:p>
        </w:tc>
        <w:tc>
          <w:tcPr>
            <w:tcW w:w="139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(-0.2)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0.222 (12.6)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-0.114 (-2.6)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-0.028 (-0.4)</w:t>
            </w:r>
          </w:p>
        </w:tc>
        <w:tc>
          <w:tcPr>
            <w:tcW w:w="139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E6A" w:rsidRPr="00760082" w:rsidRDefault="009F2E6A" w:rsidP="00EC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0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 (0.3)</w:t>
            </w:r>
          </w:p>
        </w:tc>
      </w:tr>
    </w:tbl>
    <w:p w:rsidR="009F2E6A" w:rsidRPr="0067638A" w:rsidRDefault="009F2E6A" w:rsidP="009F2E6A">
      <w:pPr>
        <w:rPr>
          <w:rFonts w:ascii="Times New Roman" w:hAnsi="Times New Roman" w:cs="Times New Roman"/>
        </w:rPr>
      </w:pPr>
    </w:p>
    <w:p w:rsidR="00916629" w:rsidRDefault="00916629">
      <w:pPr>
        <w:rPr>
          <w:rFonts w:ascii="Times New Roman" w:hAnsi="Times New Roman" w:cs="Times New Roman"/>
          <w:b/>
          <w:sz w:val="24"/>
          <w:szCs w:val="24"/>
        </w:rPr>
      </w:pPr>
    </w:p>
    <w:sectPr w:rsidR="00916629" w:rsidSect="00FF1C14">
      <w:pgSz w:w="15840" w:h="12240" w:orient="landscape"/>
      <w:pgMar w:top="576" w:right="576" w:bottom="576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0D" w:rsidRDefault="00E46B0D" w:rsidP="00BF3CFB">
      <w:pPr>
        <w:spacing w:after="0" w:line="240" w:lineRule="auto"/>
      </w:pPr>
      <w:r>
        <w:separator/>
      </w:r>
    </w:p>
  </w:endnote>
  <w:endnote w:type="continuationSeparator" w:id="0">
    <w:p w:rsidR="00E46B0D" w:rsidRDefault="00E46B0D" w:rsidP="00BF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0D" w:rsidRDefault="00E46B0D" w:rsidP="00BF3CFB">
      <w:pPr>
        <w:spacing w:after="0" w:line="240" w:lineRule="auto"/>
      </w:pPr>
      <w:r>
        <w:separator/>
      </w:r>
    </w:p>
  </w:footnote>
  <w:footnote w:type="continuationSeparator" w:id="0">
    <w:p w:rsidR="00E46B0D" w:rsidRDefault="00E46B0D" w:rsidP="00BF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ezffxsf1awv9se0af9vpfw8ps5pe2vw9vap&quot;&gt;References&lt;record-ids&gt;&lt;item&gt;51&lt;/item&gt;&lt;item&gt;1625&lt;/item&gt;&lt;item&gt;1962&lt;/item&gt;&lt;item&gt;1966&lt;/item&gt;&lt;item&gt;1983&lt;/item&gt;&lt;item&gt;2011&lt;/item&gt;&lt;item&gt;2012&lt;/item&gt;&lt;item&gt;2019&lt;/item&gt;&lt;/record-ids&gt;&lt;/item&gt;&lt;/Libraries&gt;"/>
  </w:docVars>
  <w:rsids>
    <w:rsidRoot w:val="004F531D"/>
    <w:rsid w:val="00012499"/>
    <w:rsid w:val="00014FE4"/>
    <w:rsid w:val="00015A11"/>
    <w:rsid w:val="00033226"/>
    <w:rsid w:val="00037EA1"/>
    <w:rsid w:val="00041123"/>
    <w:rsid w:val="0004454C"/>
    <w:rsid w:val="00064DA1"/>
    <w:rsid w:val="000733E8"/>
    <w:rsid w:val="00083301"/>
    <w:rsid w:val="00085A06"/>
    <w:rsid w:val="00112ECB"/>
    <w:rsid w:val="001147A0"/>
    <w:rsid w:val="001430A4"/>
    <w:rsid w:val="00151BBC"/>
    <w:rsid w:val="001744BF"/>
    <w:rsid w:val="001D64C9"/>
    <w:rsid w:val="001E573B"/>
    <w:rsid w:val="001E6BB0"/>
    <w:rsid w:val="001F7A55"/>
    <w:rsid w:val="0020227A"/>
    <w:rsid w:val="00220E15"/>
    <w:rsid w:val="0025741A"/>
    <w:rsid w:val="002924DA"/>
    <w:rsid w:val="00295232"/>
    <w:rsid w:val="002B3F1D"/>
    <w:rsid w:val="002C5BAF"/>
    <w:rsid w:val="003929FD"/>
    <w:rsid w:val="00396911"/>
    <w:rsid w:val="00405F79"/>
    <w:rsid w:val="00430B02"/>
    <w:rsid w:val="00440CFF"/>
    <w:rsid w:val="00477EF3"/>
    <w:rsid w:val="00485613"/>
    <w:rsid w:val="004A3FDB"/>
    <w:rsid w:val="004A6906"/>
    <w:rsid w:val="004F531D"/>
    <w:rsid w:val="00516527"/>
    <w:rsid w:val="00532BA5"/>
    <w:rsid w:val="00542F7C"/>
    <w:rsid w:val="00547499"/>
    <w:rsid w:val="0056226C"/>
    <w:rsid w:val="00620113"/>
    <w:rsid w:val="00683FF6"/>
    <w:rsid w:val="00686BAB"/>
    <w:rsid w:val="006A7ED0"/>
    <w:rsid w:val="006D34FB"/>
    <w:rsid w:val="006E0DFE"/>
    <w:rsid w:val="006E1209"/>
    <w:rsid w:val="006E4A87"/>
    <w:rsid w:val="006F04FA"/>
    <w:rsid w:val="00717A2D"/>
    <w:rsid w:val="00751064"/>
    <w:rsid w:val="0076321A"/>
    <w:rsid w:val="007743B7"/>
    <w:rsid w:val="007C0482"/>
    <w:rsid w:val="007C5484"/>
    <w:rsid w:val="007D484E"/>
    <w:rsid w:val="007D5CC4"/>
    <w:rsid w:val="007E295B"/>
    <w:rsid w:val="007E7820"/>
    <w:rsid w:val="00802935"/>
    <w:rsid w:val="00831EAD"/>
    <w:rsid w:val="008363F0"/>
    <w:rsid w:val="00881678"/>
    <w:rsid w:val="00894672"/>
    <w:rsid w:val="008A4C20"/>
    <w:rsid w:val="008C0101"/>
    <w:rsid w:val="008F40B7"/>
    <w:rsid w:val="008F6B8A"/>
    <w:rsid w:val="009044FA"/>
    <w:rsid w:val="00910605"/>
    <w:rsid w:val="00913EE4"/>
    <w:rsid w:val="00916629"/>
    <w:rsid w:val="0092253F"/>
    <w:rsid w:val="00925F9E"/>
    <w:rsid w:val="00943C81"/>
    <w:rsid w:val="00970D5B"/>
    <w:rsid w:val="009E4AE5"/>
    <w:rsid w:val="009E55FB"/>
    <w:rsid w:val="009F2E6A"/>
    <w:rsid w:val="00A26172"/>
    <w:rsid w:val="00A360D6"/>
    <w:rsid w:val="00A40210"/>
    <w:rsid w:val="00A52D64"/>
    <w:rsid w:val="00A6515B"/>
    <w:rsid w:val="00A76438"/>
    <w:rsid w:val="00A80AD6"/>
    <w:rsid w:val="00AA68BB"/>
    <w:rsid w:val="00B00D9C"/>
    <w:rsid w:val="00B22FD1"/>
    <w:rsid w:val="00B25672"/>
    <w:rsid w:val="00B43109"/>
    <w:rsid w:val="00B821F7"/>
    <w:rsid w:val="00B90E04"/>
    <w:rsid w:val="00B93B92"/>
    <w:rsid w:val="00B96EEB"/>
    <w:rsid w:val="00BA6151"/>
    <w:rsid w:val="00BC2EF6"/>
    <w:rsid w:val="00BF06D0"/>
    <w:rsid w:val="00BF3CFB"/>
    <w:rsid w:val="00C102B9"/>
    <w:rsid w:val="00C3401B"/>
    <w:rsid w:val="00C43AE2"/>
    <w:rsid w:val="00C61A11"/>
    <w:rsid w:val="00C80FBD"/>
    <w:rsid w:val="00C841B3"/>
    <w:rsid w:val="00CA1ACC"/>
    <w:rsid w:val="00CE116F"/>
    <w:rsid w:val="00CF2E84"/>
    <w:rsid w:val="00D513CC"/>
    <w:rsid w:val="00D617AD"/>
    <w:rsid w:val="00D747BD"/>
    <w:rsid w:val="00D87EC3"/>
    <w:rsid w:val="00DD6337"/>
    <w:rsid w:val="00DE57A8"/>
    <w:rsid w:val="00DF7A84"/>
    <w:rsid w:val="00E063BE"/>
    <w:rsid w:val="00E11591"/>
    <w:rsid w:val="00E148FE"/>
    <w:rsid w:val="00E21F56"/>
    <w:rsid w:val="00E4201C"/>
    <w:rsid w:val="00E46B0D"/>
    <w:rsid w:val="00EB50A4"/>
    <w:rsid w:val="00EC41E5"/>
    <w:rsid w:val="00ED257A"/>
    <w:rsid w:val="00EE385E"/>
    <w:rsid w:val="00F00DF6"/>
    <w:rsid w:val="00F02B0C"/>
    <w:rsid w:val="00F35FF7"/>
    <w:rsid w:val="00F440C7"/>
    <w:rsid w:val="00F62221"/>
    <w:rsid w:val="00F64647"/>
    <w:rsid w:val="00F66A1B"/>
    <w:rsid w:val="00F80DCD"/>
    <w:rsid w:val="00F84860"/>
    <w:rsid w:val="00F8626D"/>
    <w:rsid w:val="00FC59CD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85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F531D"/>
  </w:style>
  <w:style w:type="character" w:styleId="Hyperlink">
    <w:name w:val="Hyperlink"/>
    <w:basedOn w:val="DefaultParagraphFont"/>
    <w:uiPriority w:val="99"/>
    <w:unhideWhenUsed/>
    <w:rsid w:val="004F531D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4F531D"/>
  </w:style>
  <w:style w:type="table" w:styleId="TableGrid">
    <w:name w:val="Table Grid"/>
    <w:basedOn w:val="TableNormal"/>
    <w:uiPriority w:val="59"/>
    <w:rsid w:val="0092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FB"/>
  </w:style>
  <w:style w:type="paragraph" w:styleId="Footer">
    <w:name w:val="footer"/>
    <w:basedOn w:val="Normal"/>
    <w:link w:val="Foot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FB"/>
  </w:style>
  <w:style w:type="paragraph" w:customStyle="1" w:styleId="xl66">
    <w:name w:val="xl66"/>
    <w:basedOn w:val="Normal"/>
    <w:rsid w:val="009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102B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B9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2B9"/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385E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E385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385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85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F531D"/>
  </w:style>
  <w:style w:type="character" w:styleId="Hyperlink">
    <w:name w:val="Hyperlink"/>
    <w:basedOn w:val="DefaultParagraphFont"/>
    <w:uiPriority w:val="99"/>
    <w:unhideWhenUsed/>
    <w:rsid w:val="004F531D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4F531D"/>
  </w:style>
  <w:style w:type="table" w:styleId="TableGrid">
    <w:name w:val="Table Grid"/>
    <w:basedOn w:val="TableNormal"/>
    <w:uiPriority w:val="59"/>
    <w:rsid w:val="0092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FB"/>
  </w:style>
  <w:style w:type="paragraph" w:styleId="Footer">
    <w:name w:val="footer"/>
    <w:basedOn w:val="Normal"/>
    <w:link w:val="Foot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FB"/>
  </w:style>
  <w:style w:type="paragraph" w:customStyle="1" w:styleId="xl66">
    <w:name w:val="xl66"/>
    <w:basedOn w:val="Normal"/>
    <w:rsid w:val="009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102B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B9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2B9"/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385E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E385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38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Camilo Mora</cp:lastModifiedBy>
  <cp:revision>3</cp:revision>
  <cp:lastPrinted>2012-12-13T02:15:00Z</cp:lastPrinted>
  <dcterms:created xsi:type="dcterms:W3CDTF">2013-03-25T19:36:00Z</dcterms:created>
  <dcterms:modified xsi:type="dcterms:W3CDTF">2013-03-25T19:37:00Z</dcterms:modified>
</cp:coreProperties>
</file>